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F5AD" w14:textId="77777777" w:rsidR="005D746F" w:rsidRPr="005D746F" w:rsidRDefault="005D746F" w:rsidP="00F04D2A">
      <w:pPr>
        <w:spacing w:line="276" w:lineRule="auto"/>
        <w:ind w:left="180"/>
        <w:jc w:val="center"/>
        <w:textAlignment w:val="baseline"/>
        <w:rPr>
          <w:rFonts w:ascii="Lato" w:hAnsi="Lato"/>
          <w:b/>
          <w:bCs/>
        </w:rPr>
      </w:pPr>
      <w:r w:rsidRPr="005D746F">
        <w:rPr>
          <w:rFonts w:ascii="Lato" w:hAnsi="Lato"/>
          <w:b/>
          <w:bCs/>
        </w:rPr>
        <w:t>PA Problem Gambling Prevention Workgroup </w:t>
      </w:r>
    </w:p>
    <w:p w14:paraId="2189A457" w14:textId="18E64FD0" w:rsidR="00831795" w:rsidRPr="005D746F" w:rsidRDefault="0084559D" w:rsidP="00F04D2A">
      <w:pPr>
        <w:spacing w:line="276" w:lineRule="auto"/>
        <w:jc w:val="center"/>
        <w:rPr>
          <w:rFonts w:ascii="Lato" w:hAnsi="Lato"/>
          <w:b/>
          <w:bCs/>
        </w:rPr>
      </w:pPr>
      <w:r w:rsidRPr="005D746F">
        <w:rPr>
          <w:rFonts w:ascii="Lato" w:hAnsi="Lato"/>
          <w:b/>
          <w:bCs/>
        </w:rPr>
        <w:t>AGENDA</w:t>
      </w:r>
    </w:p>
    <w:p w14:paraId="5D471DEB" w14:textId="0CEEAF71" w:rsidR="0084559D" w:rsidRDefault="00F6571A" w:rsidP="00F04D2A">
      <w:pPr>
        <w:spacing w:line="276" w:lineRule="auto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9/5</w:t>
      </w:r>
      <w:r w:rsidR="0084559D" w:rsidRPr="005D746F">
        <w:rPr>
          <w:rFonts w:ascii="Lato" w:hAnsi="Lato"/>
          <w:b/>
          <w:bCs/>
        </w:rPr>
        <w:t>/2</w:t>
      </w:r>
      <w:r w:rsidR="00832F36">
        <w:rPr>
          <w:rFonts w:ascii="Lato" w:hAnsi="Lato"/>
          <w:b/>
          <w:bCs/>
        </w:rPr>
        <w:t>4</w:t>
      </w:r>
      <w:r w:rsidR="0084559D" w:rsidRPr="005D746F">
        <w:rPr>
          <w:rFonts w:ascii="Lato" w:hAnsi="Lato"/>
          <w:b/>
          <w:bCs/>
        </w:rPr>
        <w:t xml:space="preserve"> Meeting – 10am – 11am</w:t>
      </w:r>
    </w:p>
    <w:p w14:paraId="054D89BE" w14:textId="77777777" w:rsidR="00A762AD" w:rsidRPr="005D746F" w:rsidRDefault="00A762AD" w:rsidP="00F04D2A">
      <w:pPr>
        <w:spacing w:line="276" w:lineRule="auto"/>
        <w:jc w:val="center"/>
        <w:rPr>
          <w:rFonts w:ascii="Lato" w:hAnsi="Lato"/>
          <w:b/>
          <w:bCs/>
        </w:rPr>
      </w:pPr>
    </w:p>
    <w:p w14:paraId="4B118B4B" w14:textId="77777777" w:rsidR="00714531" w:rsidRDefault="00714531" w:rsidP="00F04D2A">
      <w:pPr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Attendees</w:t>
      </w:r>
    </w:p>
    <w:p w14:paraId="1F495F8C" w14:textId="0F59BFFE" w:rsidR="00714531" w:rsidRDefault="006E2EFE" w:rsidP="00F04D2A">
      <w:pPr>
        <w:spacing w:line="276" w:lineRule="auto"/>
        <w:rPr>
          <w:rFonts w:ascii="Lato" w:hAnsi="Lato"/>
          <w:b/>
          <w:bCs/>
        </w:rPr>
      </w:pPr>
      <w:r>
        <w:rPr>
          <w:rFonts w:ascii="Lato" w:hAnsi="Lato"/>
        </w:rPr>
        <w:t>A</w:t>
      </w:r>
      <w:r w:rsidRPr="006E2EFE">
        <w:rPr>
          <w:rFonts w:ascii="Lato" w:hAnsi="Lato"/>
        </w:rPr>
        <w:t>my Black-</w:t>
      </w:r>
      <w:proofErr w:type="spellStart"/>
      <w:r w:rsidRPr="006E2EFE">
        <w:rPr>
          <w:rFonts w:ascii="Lato" w:hAnsi="Lato"/>
        </w:rPr>
        <w:t>Stockham</w:t>
      </w:r>
      <w:proofErr w:type="spellEnd"/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Talia Booth</w:t>
      </w:r>
      <w:r>
        <w:rPr>
          <w:rFonts w:ascii="Lato" w:hAnsi="Lato"/>
        </w:rPr>
        <w:t xml:space="preserve">, Mike </w:t>
      </w:r>
      <w:proofErr w:type="spellStart"/>
      <w:r>
        <w:rPr>
          <w:rFonts w:ascii="Lato" w:hAnsi="Lato"/>
        </w:rPr>
        <w:t>Camm</w:t>
      </w:r>
      <w:proofErr w:type="spellEnd"/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Lauren Dolan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Josh Ercole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Jack Gallick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 xml:space="preserve">Erik </w:t>
      </w:r>
      <w:proofErr w:type="spellStart"/>
      <w:r w:rsidRPr="006E2EFE">
        <w:rPr>
          <w:rFonts w:ascii="Lato" w:hAnsi="Lato"/>
        </w:rPr>
        <w:t>Gudzinas</w:t>
      </w:r>
      <w:proofErr w:type="spellEnd"/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Gretchen Hill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Amy R. Hubbard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Susan Huffman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 xml:space="preserve">Ian </w:t>
      </w:r>
      <w:proofErr w:type="spellStart"/>
      <w:r w:rsidRPr="006E2EFE">
        <w:rPr>
          <w:rFonts w:ascii="Lato" w:hAnsi="Lato"/>
        </w:rPr>
        <w:t>Kaiper</w:t>
      </w:r>
      <w:proofErr w:type="spellEnd"/>
      <w:r w:rsidRPr="006E2EFE">
        <w:rPr>
          <w:rFonts w:ascii="Lato" w:hAnsi="Lato"/>
        </w:rPr>
        <w:t>-Marquez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Brandon Kauffman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Eric Kennel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Liz Lanza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Sarah Lehman</w:t>
      </w:r>
      <w:r>
        <w:rPr>
          <w:rFonts w:ascii="Lato" w:hAnsi="Lato"/>
        </w:rPr>
        <w:t>, R</w:t>
      </w:r>
      <w:r w:rsidRPr="006E2EFE">
        <w:rPr>
          <w:rFonts w:ascii="Lato" w:hAnsi="Lato"/>
        </w:rPr>
        <w:t xml:space="preserve">ob </w:t>
      </w:r>
      <w:r>
        <w:rPr>
          <w:rFonts w:ascii="Lato" w:hAnsi="Lato"/>
        </w:rPr>
        <w:t>M</w:t>
      </w:r>
      <w:r w:rsidRPr="006E2EFE">
        <w:rPr>
          <w:rFonts w:ascii="Lato" w:hAnsi="Lato"/>
        </w:rPr>
        <w:t>ikulski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Wendy Miller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Cheri Norfolk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 xml:space="preserve">Mallory </w:t>
      </w:r>
      <w:proofErr w:type="spellStart"/>
      <w:r w:rsidRPr="006E2EFE">
        <w:rPr>
          <w:rFonts w:ascii="Lato" w:hAnsi="Lato"/>
        </w:rPr>
        <w:t>Perrotti</w:t>
      </w:r>
      <w:proofErr w:type="spellEnd"/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Gillian Russell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Emily Smith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>Erica Usher</w:t>
      </w:r>
      <w:r>
        <w:rPr>
          <w:rFonts w:ascii="Lato" w:hAnsi="Lato"/>
        </w:rPr>
        <w:t xml:space="preserve">, </w:t>
      </w:r>
      <w:r w:rsidRPr="006E2EFE">
        <w:rPr>
          <w:rFonts w:ascii="Lato" w:hAnsi="Lato"/>
        </w:rPr>
        <w:t xml:space="preserve">Laura </w:t>
      </w:r>
      <w:proofErr w:type="spellStart"/>
      <w:r w:rsidRPr="006E2EFE">
        <w:rPr>
          <w:rFonts w:ascii="Lato" w:hAnsi="Lato"/>
        </w:rPr>
        <w:t>Wiechecki</w:t>
      </w:r>
      <w:proofErr w:type="spellEnd"/>
    </w:p>
    <w:p w14:paraId="200C6317" w14:textId="77777777" w:rsidR="00714531" w:rsidRDefault="00714531" w:rsidP="00F04D2A">
      <w:pPr>
        <w:spacing w:line="276" w:lineRule="auto"/>
        <w:rPr>
          <w:rFonts w:ascii="Lato" w:hAnsi="Lato"/>
          <w:b/>
          <w:bCs/>
        </w:rPr>
      </w:pPr>
    </w:p>
    <w:p w14:paraId="12300B80" w14:textId="33839FD9" w:rsidR="00763E39" w:rsidRPr="006B7AA3" w:rsidRDefault="00C65AC3" w:rsidP="00F04D2A">
      <w:pPr>
        <w:spacing w:line="276" w:lineRule="auto"/>
        <w:rPr>
          <w:rFonts w:ascii="Lato" w:hAnsi="Lato"/>
          <w:b/>
          <w:bCs/>
        </w:rPr>
      </w:pPr>
      <w:r w:rsidRPr="005D746F">
        <w:rPr>
          <w:rFonts w:ascii="Lato" w:hAnsi="Lato"/>
          <w:b/>
          <w:bCs/>
        </w:rPr>
        <w:t xml:space="preserve">Welcome &amp; Introduction </w:t>
      </w:r>
    </w:p>
    <w:p w14:paraId="378EAFA9" w14:textId="77777777" w:rsidR="00C65AC3" w:rsidRPr="005D746F" w:rsidRDefault="00C65AC3" w:rsidP="00F04D2A">
      <w:pPr>
        <w:pStyle w:val="ListParagraph"/>
        <w:numPr>
          <w:ilvl w:val="0"/>
          <w:numId w:val="5"/>
        </w:numPr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 xml:space="preserve">Josh Ercole - represents the Council on Compulsive Gambling of PA (CCGP). CCGP is a statewide non-profit 501(c)(3) advocacy group whose mission is to address problem gambling in Pennsylvania – you can learn more about CCGP at </w:t>
      </w:r>
      <w:hyperlink r:id="rId5" w:history="1">
        <w:r w:rsidRPr="005D746F">
          <w:rPr>
            <w:rStyle w:val="Hyperlink"/>
            <w:rFonts w:ascii="Lato" w:hAnsi="Lato" w:cs="Arial"/>
          </w:rPr>
          <w:t>www.pacouncil.com</w:t>
        </w:r>
      </w:hyperlink>
    </w:p>
    <w:p w14:paraId="4634F997" w14:textId="77777777" w:rsidR="00A762AD" w:rsidRPr="00F6571A" w:rsidRDefault="00A762AD" w:rsidP="00F04D2A">
      <w:pPr>
        <w:spacing w:line="276" w:lineRule="auto"/>
        <w:rPr>
          <w:rFonts w:ascii="Lato" w:hAnsi="Lato" w:cs="Arial"/>
          <w:color w:val="222222"/>
        </w:rPr>
      </w:pPr>
    </w:p>
    <w:p w14:paraId="47E793C7" w14:textId="77777777" w:rsidR="00D87FB8" w:rsidRDefault="00C65AC3" w:rsidP="00F04D2A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 xml:space="preserve">CCGP oversees the PA Problem Gambling Helpline – 1-800-GAMBLER and chat/text options available at </w:t>
      </w:r>
      <w:hyperlink r:id="rId6" w:history="1">
        <w:r w:rsidRPr="005D746F">
          <w:rPr>
            <w:rStyle w:val="Hyperlink"/>
            <w:rFonts w:ascii="Lato" w:hAnsi="Lato" w:cs="Arial"/>
          </w:rPr>
          <w:t>www.pacouncil.com</w:t>
        </w:r>
      </w:hyperlink>
      <w:r w:rsidRPr="005D746F">
        <w:rPr>
          <w:rFonts w:ascii="Lato" w:hAnsi="Lato" w:cs="Arial"/>
          <w:color w:val="222222"/>
        </w:rPr>
        <w:t xml:space="preserve">. </w:t>
      </w:r>
    </w:p>
    <w:p w14:paraId="3BD2E583" w14:textId="77777777" w:rsidR="00A762AD" w:rsidRPr="00F6571A" w:rsidRDefault="00A762AD" w:rsidP="00F04D2A">
      <w:pPr>
        <w:spacing w:line="276" w:lineRule="auto"/>
        <w:rPr>
          <w:rFonts w:ascii="Lato" w:hAnsi="Lato" w:cs="Arial"/>
          <w:color w:val="222222"/>
        </w:rPr>
      </w:pPr>
    </w:p>
    <w:p w14:paraId="48D622C0" w14:textId="6C99D4C5" w:rsidR="003E504A" w:rsidRPr="005D746F" w:rsidRDefault="003E504A" w:rsidP="00F04D2A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2024 </w:t>
      </w:r>
      <w:r w:rsidRPr="005D746F">
        <w:rPr>
          <w:rFonts w:ascii="Lato" w:hAnsi="Lato" w:cs="Arial"/>
          <w:color w:val="222222"/>
        </w:rPr>
        <w:t xml:space="preserve">Helpline calls, chats &amp; texts </w:t>
      </w:r>
      <w:r>
        <w:rPr>
          <w:rFonts w:ascii="Lato" w:hAnsi="Lato" w:cs="Arial"/>
          <w:color w:val="222222"/>
        </w:rPr>
        <w:t>– lower than last year, but baseline is high</w:t>
      </w:r>
    </w:p>
    <w:p w14:paraId="04BFC6C0" w14:textId="77777777" w:rsidR="00A762AD" w:rsidRDefault="00A762AD" w:rsidP="00F04D2A">
      <w:pPr>
        <w:spacing w:line="276" w:lineRule="auto"/>
        <w:rPr>
          <w:rFonts w:ascii="Lato" w:hAnsi="Lato"/>
        </w:rPr>
      </w:pPr>
    </w:p>
    <w:p w14:paraId="0E603E27" w14:textId="77777777" w:rsidR="00F6571A" w:rsidRPr="00942AF7" w:rsidRDefault="00F6571A" w:rsidP="00F04D2A">
      <w:pPr>
        <w:spacing w:line="276" w:lineRule="auto"/>
        <w:rPr>
          <w:rFonts w:ascii="Lato" w:hAnsi="Lato"/>
        </w:rPr>
      </w:pPr>
    </w:p>
    <w:p w14:paraId="400FF5AC" w14:textId="5B980E90" w:rsidR="00763E39" w:rsidRPr="006B7AA3" w:rsidRDefault="000005D7" w:rsidP="00F04D2A">
      <w:pPr>
        <w:spacing w:line="276" w:lineRule="auto"/>
        <w:rPr>
          <w:rFonts w:ascii="Lato" w:hAnsi="Lato"/>
          <w:b/>
          <w:bCs/>
        </w:rPr>
      </w:pPr>
      <w:r w:rsidRPr="005D746F">
        <w:rPr>
          <w:rFonts w:ascii="Lato" w:hAnsi="Lato"/>
          <w:b/>
          <w:bCs/>
        </w:rPr>
        <w:t>CCGP Updates</w:t>
      </w:r>
    </w:p>
    <w:p w14:paraId="626015A0" w14:textId="0393451F" w:rsidR="00601870" w:rsidRPr="006B7AA3" w:rsidRDefault="00D71D0B" w:rsidP="00F04D2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>Trainings around state continue – in person &amp; virtual</w:t>
      </w:r>
    </w:p>
    <w:p w14:paraId="4F168738" w14:textId="36DCFD4C" w:rsidR="004C491C" w:rsidRPr="005D746F" w:rsidRDefault="004C491C" w:rsidP="00F04D2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>County programs – variety of topics ranging from awareness to prevention to clinical treatment</w:t>
      </w:r>
      <w:r w:rsidR="006B7AA3">
        <w:rPr>
          <w:rFonts w:ascii="Lato" w:hAnsi="Lato" w:cs="Arial"/>
          <w:color w:val="222222"/>
        </w:rPr>
        <w:t xml:space="preserve"> – info at </w:t>
      </w:r>
      <w:hyperlink r:id="rId7" w:history="1">
        <w:r w:rsidR="006B7AA3" w:rsidRPr="006B7AA3">
          <w:rPr>
            <w:rStyle w:val="Hyperlink"/>
            <w:rFonts w:ascii="Lato" w:hAnsi="Lato" w:cs="Arial"/>
          </w:rPr>
          <w:t>pacouncil.com/events</w:t>
        </w:r>
      </w:hyperlink>
    </w:p>
    <w:p w14:paraId="61FACD40" w14:textId="60BC5A65" w:rsidR="00C65AC3" w:rsidRPr="005D746F" w:rsidRDefault="00F6571A" w:rsidP="00F04D2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Past</w:t>
      </w:r>
      <w:r w:rsidR="00D87FB8">
        <w:rPr>
          <w:rFonts w:ascii="Lato" w:hAnsi="Lato" w:cs="Arial"/>
          <w:color w:val="222222"/>
        </w:rPr>
        <w:t xml:space="preserve"> p</w:t>
      </w:r>
      <w:r w:rsidR="00601870" w:rsidRPr="005D746F">
        <w:rPr>
          <w:rFonts w:ascii="Lato" w:hAnsi="Lato" w:cs="Arial"/>
          <w:color w:val="222222"/>
        </w:rPr>
        <w:t xml:space="preserve">resentations </w:t>
      </w:r>
      <w:r w:rsidR="00D87FB8">
        <w:rPr>
          <w:rFonts w:ascii="Lato" w:hAnsi="Lato" w:cs="Arial"/>
          <w:color w:val="222222"/>
        </w:rPr>
        <w:t>of note</w:t>
      </w:r>
      <w:r w:rsidR="00C65AC3" w:rsidRPr="005D746F">
        <w:rPr>
          <w:rFonts w:ascii="Lato" w:hAnsi="Lato" w:cs="Arial"/>
          <w:color w:val="222222"/>
        </w:rPr>
        <w:t>:</w:t>
      </w:r>
    </w:p>
    <w:p w14:paraId="507223CE" w14:textId="258599D4" w:rsidR="00D87FB8" w:rsidRDefault="00D87FB8" w:rsidP="00F04D2A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2024 </w:t>
      </w:r>
      <w:r w:rsidR="00601870" w:rsidRPr="005D746F">
        <w:rPr>
          <w:rFonts w:ascii="Lato" w:hAnsi="Lato" w:cs="Arial"/>
          <w:color w:val="222222"/>
        </w:rPr>
        <w:t>CPA</w:t>
      </w:r>
      <w:r>
        <w:rPr>
          <w:rFonts w:ascii="Lato" w:hAnsi="Lato" w:cs="Arial"/>
          <w:color w:val="222222"/>
        </w:rPr>
        <w:t xml:space="preserve"> Conference</w:t>
      </w:r>
      <w:r w:rsidR="00601870" w:rsidRPr="005D746F">
        <w:rPr>
          <w:rFonts w:ascii="Lato" w:hAnsi="Lato" w:cs="Arial"/>
          <w:color w:val="222222"/>
        </w:rPr>
        <w:t xml:space="preserve"> </w:t>
      </w:r>
      <w:r w:rsidR="004C491C" w:rsidRPr="005D746F">
        <w:rPr>
          <w:rFonts w:ascii="Lato" w:hAnsi="Lato" w:cs="Arial"/>
          <w:color w:val="222222"/>
        </w:rPr>
        <w:t>(Gambling/Gaming)</w:t>
      </w:r>
    </w:p>
    <w:p w14:paraId="74322DA0" w14:textId="4157A1A0" w:rsidR="009877A2" w:rsidRDefault="009877A2" w:rsidP="00F04D2A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Tien Duong also present</w:t>
      </w:r>
      <w:r w:rsidR="00F6571A">
        <w:rPr>
          <w:rFonts w:ascii="Lato" w:hAnsi="Lato" w:cs="Arial"/>
          <w:color w:val="222222"/>
        </w:rPr>
        <w:t>ed</w:t>
      </w:r>
      <w:r>
        <w:rPr>
          <w:rFonts w:ascii="Lato" w:hAnsi="Lato" w:cs="Arial"/>
          <w:color w:val="222222"/>
        </w:rPr>
        <w:t xml:space="preserve"> – PG &amp; Older Adults</w:t>
      </w:r>
    </w:p>
    <w:p w14:paraId="35781335" w14:textId="34936C1A" w:rsidR="00F6571A" w:rsidRDefault="00F6571A" w:rsidP="00F04D2A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Ian </w:t>
      </w:r>
      <w:proofErr w:type="spellStart"/>
      <w:r>
        <w:rPr>
          <w:rFonts w:ascii="Lato" w:hAnsi="Lato" w:cs="Arial"/>
          <w:color w:val="222222"/>
        </w:rPr>
        <w:t>Kaiper</w:t>
      </w:r>
      <w:proofErr w:type="spellEnd"/>
      <w:r>
        <w:rPr>
          <w:rFonts w:ascii="Lato" w:hAnsi="Lato" w:cs="Arial"/>
          <w:color w:val="222222"/>
        </w:rPr>
        <w:t xml:space="preserve">-Marquez – highlighted in </w:t>
      </w:r>
      <w:proofErr w:type="spellStart"/>
      <w:r>
        <w:rPr>
          <w:rFonts w:ascii="Lato" w:hAnsi="Lato" w:cs="Arial"/>
          <w:color w:val="222222"/>
        </w:rPr>
        <w:t>Px</w:t>
      </w:r>
      <w:proofErr w:type="spellEnd"/>
      <w:r>
        <w:rPr>
          <w:rFonts w:ascii="Lato" w:hAnsi="Lato" w:cs="Arial"/>
          <w:color w:val="222222"/>
        </w:rPr>
        <w:t xml:space="preserve"> storytelling program</w:t>
      </w:r>
    </w:p>
    <w:p w14:paraId="78716AA9" w14:textId="40420609" w:rsidR="00543FDD" w:rsidRPr="00D87FB8" w:rsidRDefault="00543FDD" w:rsidP="00F04D2A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CCGP &amp; DDAP </w:t>
      </w:r>
      <w:r w:rsidR="00F6571A">
        <w:rPr>
          <w:rFonts w:ascii="Lato" w:hAnsi="Lato" w:cs="Arial"/>
          <w:color w:val="222222"/>
        </w:rPr>
        <w:t>had</w:t>
      </w:r>
      <w:r>
        <w:rPr>
          <w:rFonts w:ascii="Lato" w:hAnsi="Lato" w:cs="Arial"/>
          <w:color w:val="222222"/>
        </w:rPr>
        <w:t xml:space="preserve"> tables</w:t>
      </w:r>
    </w:p>
    <w:p w14:paraId="541840DF" w14:textId="77777777" w:rsidR="000005D7" w:rsidRDefault="000005D7" w:rsidP="00F04D2A">
      <w:pPr>
        <w:spacing w:line="276" w:lineRule="auto"/>
        <w:rPr>
          <w:rFonts w:ascii="Lato" w:hAnsi="Lato" w:cs="Arial"/>
          <w:color w:val="222222"/>
          <w:highlight w:val="yellow"/>
        </w:rPr>
      </w:pPr>
    </w:p>
    <w:p w14:paraId="4EF25F08" w14:textId="36CF9758" w:rsidR="000005D7" w:rsidRPr="006B7AA3" w:rsidRDefault="000005D7" w:rsidP="00F04D2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>CCGP 202</w:t>
      </w:r>
      <w:r w:rsidR="00D7293D">
        <w:rPr>
          <w:rFonts w:ascii="Lato" w:hAnsi="Lato" w:cs="Arial"/>
          <w:color w:val="222222"/>
        </w:rPr>
        <w:t>5</w:t>
      </w:r>
      <w:r w:rsidRPr="005D746F">
        <w:rPr>
          <w:rFonts w:ascii="Lato" w:hAnsi="Lato" w:cs="Arial"/>
          <w:color w:val="222222"/>
        </w:rPr>
        <w:t xml:space="preserve"> Conference</w:t>
      </w:r>
      <w:r w:rsidR="00D7293D">
        <w:rPr>
          <w:rFonts w:ascii="Lato" w:hAnsi="Lato" w:cs="Arial"/>
          <w:color w:val="222222"/>
        </w:rPr>
        <w:t xml:space="preserve"> – dates selected</w:t>
      </w:r>
    </w:p>
    <w:p w14:paraId="1B87BC07" w14:textId="15F427DB" w:rsidR="000005D7" w:rsidRPr="005D746F" w:rsidRDefault="000005D7" w:rsidP="00F04D2A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 xml:space="preserve">March </w:t>
      </w:r>
      <w:r w:rsidR="00D7293D">
        <w:rPr>
          <w:rFonts w:ascii="Lato" w:hAnsi="Lato" w:cs="Arial"/>
          <w:color w:val="222222"/>
        </w:rPr>
        <w:t>6</w:t>
      </w:r>
      <w:r w:rsidRPr="005D746F">
        <w:rPr>
          <w:rFonts w:ascii="Lato" w:hAnsi="Lato" w:cs="Arial"/>
          <w:color w:val="222222"/>
        </w:rPr>
        <w:t>, 202</w:t>
      </w:r>
      <w:r w:rsidR="00D7293D">
        <w:rPr>
          <w:rFonts w:ascii="Lato" w:hAnsi="Lato" w:cs="Arial"/>
          <w:color w:val="222222"/>
        </w:rPr>
        <w:t>5</w:t>
      </w:r>
      <w:r w:rsidRPr="005D746F">
        <w:rPr>
          <w:rFonts w:ascii="Lato" w:hAnsi="Lato" w:cs="Arial"/>
          <w:color w:val="222222"/>
        </w:rPr>
        <w:t xml:space="preserve"> – East (</w:t>
      </w:r>
      <w:r w:rsidR="009877A2">
        <w:rPr>
          <w:rFonts w:ascii="Lato" w:hAnsi="Lato" w:cs="Arial"/>
          <w:color w:val="222222"/>
        </w:rPr>
        <w:t>Radisson Philly NE</w:t>
      </w:r>
      <w:r w:rsidRPr="005D746F">
        <w:rPr>
          <w:rFonts w:ascii="Lato" w:hAnsi="Lato" w:cs="Arial"/>
          <w:color w:val="222222"/>
        </w:rPr>
        <w:t>)</w:t>
      </w:r>
    </w:p>
    <w:p w14:paraId="60F1CC8D" w14:textId="5A38B328" w:rsidR="00486B9B" w:rsidRDefault="000005D7" w:rsidP="00F04D2A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>March 1</w:t>
      </w:r>
      <w:r w:rsidR="00D7293D">
        <w:rPr>
          <w:rFonts w:ascii="Lato" w:hAnsi="Lato" w:cs="Arial"/>
          <w:color w:val="222222"/>
        </w:rPr>
        <w:t>3</w:t>
      </w:r>
      <w:r w:rsidRPr="005D746F">
        <w:rPr>
          <w:rFonts w:ascii="Lato" w:hAnsi="Lato" w:cs="Arial"/>
          <w:color w:val="222222"/>
        </w:rPr>
        <w:t>, 202</w:t>
      </w:r>
      <w:r w:rsidR="00D7293D">
        <w:rPr>
          <w:rFonts w:ascii="Lato" w:hAnsi="Lato" w:cs="Arial"/>
          <w:color w:val="222222"/>
        </w:rPr>
        <w:t>5</w:t>
      </w:r>
      <w:r w:rsidRPr="005D746F">
        <w:rPr>
          <w:rFonts w:ascii="Lato" w:hAnsi="Lato" w:cs="Arial"/>
          <w:color w:val="222222"/>
        </w:rPr>
        <w:t xml:space="preserve"> – West (</w:t>
      </w:r>
      <w:r w:rsidR="009877A2">
        <w:rPr>
          <w:rFonts w:ascii="Lato" w:hAnsi="Lato" w:cs="Arial"/>
          <w:color w:val="222222"/>
        </w:rPr>
        <w:t>Doubletree – Cranberry-PGH</w:t>
      </w:r>
      <w:r w:rsidRPr="005D746F">
        <w:rPr>
          <w:rFonts w:ascii="Lato" w:hAnsi="Lato" w:cs="Arial"/>
          <w:color w:val="222222"/>
        </w:rPr>
        <w:t>)</w:t>
      </w:r>
    </w:p>
    <w:p w14:paraId="5B26C543" w14:textId="77777777" w:rsidR="00D7293D" w:rsidRDefault="006B7AA3" w:rsidP="00F04D2A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Registration </w:t>
      </w:r>
      <w:r w:rsidR="00D7293D">
        <w:rPr>
          <w:rFonts w:ascii="Lato" w:hAnsi="Lato" w:cs="Arial"/>
          <w:color w:val="222222"/>
        </w:rPr>
        <w:t>will</w:t>
      </w:r>
      <w:r w:rsidR="00D87FB8">
        <w:rPr>
          <w:rFonts w:ascii="Lato" w:hAnsi="Lato" w:cs="Arial"/>
          <w:color w:val="222222"/>
        </w:rPr>
        <w:t xml:space="preserve"> open – </w:t>
      </w:r>
      <w:r w:rsidR="00D7293D">
        <w:rPr>
          <w:rFonts w:ascii="Lato" w:hAnsi="Lato" w:cs="Arial"/>
          <w:color w:val="222222"/>
        </w:rPr>
        <w:t>January 2025</w:t>
      </w:r>
    </w:p>
    <w:p w14:paraId="1D0EC7B2" w14:textId="2DEA8BAD" w:rsidR="00F6571A" w:rsidRDefault="00F6571A" w:rsidP="00F04D2A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Call for papers </w:t>
      </w:r>
      <w:r w:rsidR="00E67BC8">
        <w:rPr>
          <w:rFonts w:ascii="Lato" w:hAnsi="Lato" w:cs="Arial"/>
          <w:color w:val="222222"/>
        </w:rPr>
        <w:t xml:space="preserve">was </w:t>
      </w:r>
      <w:r>
        <w:rPr>
          <w:rFonts w:ascii="Lato" w:hAnsi="Lato" w:cs="Arial"/>
          <w:color w:val="222222"/>
        </w:rPr>
        <w:t>sent out – August 2024</w:t>
      </w:r>
    </w:p>
    <w:p w14:paraId="71F42E05" w14:textId="77777777" w:rsidR="009877A2" w:rsidRDefault="00D7293D" w:rsidP="00F04D2A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9877A2">
        <w:rPr>
          <w:rFonts w:ascii="Lato" w:hAnsi="Lato" w:cs="Arial"/>
          <w:color w:val="222222"/>
        </w:rPr>
        <w:t>Anyone interested in presenting</w:t>
      </w:r>
      <w:r w:rsidR="009877A2" w:rsidRPr="009877A2">
        <w:rPr>
          <w:rFonts w:ascii="Lato" w:hAnsi="Lato" w:cs="Arial"/>
          <w:color w:val="222222"/>
        </w:rPr>
        <w:t xml:space="preserve"> – contact Josh</w:t>
      </w:r>
    </w:p>
    <w:p w14:paraId="4D5D1A72" w14:textId="77777777" w:rsidR="00A762AD" w:rsidRDefault="00A762AD" w:rsidP="00F04D2A">
      <w:pPr>
        <w:shd w:val="clear" w:color="auto" w:fill="FFFFFF"/>
        <w:spacing w:line="276" w:lineRule="auto"/>
        <w:rPr>
          <w:rFonts w:ascii="Lato" w:hAnsi="Lato"/>
          <w:b/>
          <w:bCs/>
        </w:rPr>
      </w:pPr>
    </w:p>
    <w:p w14:paraId="3B675E9B" w14:textId="24BBA2B1" w:rsidR="004524B4" w:rsidRPr="0010190E" w:rsidRDefault="0084559D" w:rsidP="00F04D2A">
      <w:pPr>
        <w:shd w:val="clear" w:color="auto" w:fill="FFFFFF"/>
        <w:spacing w:line="276" w:lineRule="auto"/>
        <w:rPr>
          <w:rFonts w:ascii="Lato" w:hAnsi="Lato"/>
          <w:b/>
          <w:bCs/>
        </w:rPr>
      </w:pPr>
      <w:r w:rsidRPr="00A33EF1">
        <w:rPr>
          <w:rFonts w:ascii="Lato" w:hAnsi="Lato"/>
          <w:b/>
          <w:bCs/>
        </w:rPr>
        <w:lastRenderedPageBreak/>
        <w:t>DDAP Updates</w:t>
      </w:r>
      <w:r w:rsidR="00EC3DE2" w:rsidRPr="0010190E">
        <w:rPr>
          <w:rFonts w:ascii="Lato" w:hAnsi="Lato"/>
          <w:b/>
          <w:bCs/>
        </w:rPr>
        <w:t xml:space="preserve"> </w:t>
      </w:r>
    </w:p>
    <w:p w14:paraId="6A576D1A" w14:textId="77777777" w:rsidR="0010190E" w:rsidRDefault="0010190E" w:rsidP="00F04D2A">
      <w:pPr>
        <w:shd w:val="clear" w:color="auto" w:fill="FFFFFF"/>
        <w:spacing w:line="276" w:lineRule="auto"/>
        <w:rPr>
          <w:rFonts w:ascii="Lato" w:hAnsi="Lato"/>
          <w:b/>
          <w:bCs/>
        </w:rPr>
      </w:pPr>
    </w:p>
    <w:p w14:paraId="023B3566" w14:textId="275E998B" w:rsidR="00A33EF1" w:rsidRDefault="00A33EF1" w:rsidP="00F04D2A">
      <w:pPr>
        <w:shd w:val="clear" w:color="auto" w:fill="FFFFFF"/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No updates from DDAP</w:t>
      </w:r>
    </w:p>
    <w:p w14:paraId="3EC231B3" w14:textId="055ECC3C" w:rsidR="00A33EF1" w:rsidRDefault="00A33EF1" w:rsidP="00F04D2A">
      <w:pPr>
        <w:shd w:val="clear" w:color="auto" w:fill="FFFFFF"/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Teaser – upcoming year, exciting updates coming from DDAP (</w:t>
      </w:r>
      <w:proofErr w:type="spellStart"/>
      <w:r>
        <w:rPr>
          <w:rFonts w:ascii="Lato" w:hAnsi="Lato"/>
          <w:b/>
          <w:bCs/>
        </w:rPr>
        <w:t>Px</w:t>
      </w:r>
      <w:proofErr w:type="spellEnd"/>
      <w:r>
        <w:rPr>
          <w:rFonts w:ascii="Lato" w:hAnsi="Lato"/>
          <w:b/>
          <w:bCs/>
        </w:rPr>
        <w:t xml:space="preserve"> &amp; Tx)</w:t>
      </w:r>
    </w:p>
    <w:p w14:paraId="11E9EC5F" w14:textId="6A8C7F0D" w:rsidR="00A33EF1" w:rsidRPr="0010190E" w:rsidRDefault="00A33EF1" w:rsidP="00F04D2A">
      <w:pPr>
        <w:shd w:val="clear" w:color="auto" w:fill="FFFFFF"/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DDAP can come to provider meetings to talk about Tx expansion/options</w:t>
      </w:r>
    </w:p>
    <w:p w14:paraId="0449634A" w14:textId="77777777" w:rsidR="00A762AD" w:rsidRDefault="00A762AD" w:rsidP="00F04D2A">
      <w:pPr>
        <w:spacing w:line="276" w:lineRule="auto"/>
        <w:rPr>
          <w:rFonts w:ascii="Lato" w:hAnsi="Lato"/>
        </w:rPr>
      </w:pPr>
    </w:p>
    <w:p w14:paraId="7264320A" w14:textId="77777777" w:rsidR="000D1326" w:rsidRDefault="00032F78" w:rsidP="00F04D2A">
      <w:pPr>
        <w:shd w:val="clear" w:color="auto" w:fill="FFFFFF"/>
        <w:spacing w:line="276" w:lineRule="auto"/>
        <w:ind w:left="360" w:hanging="360"/>
        <w:rPr>
          <w:rFonts w:ascii="Lato" w:hAnsi="Lato"/>
          <w:b/>
          <w:bCs/>
        </w:rPr>
      </w:pPr>
      <w:r w:rsidRPr="00B40FC1">
        <w:rPr>
          <w:rFonts w:ascii="Lato" w:hAnsi="Lato"/>
          <w:b/>
          <w:bCs/>
        </w:rPr>
        <w:t xml:space="preserve">Subcommittee </w:t>
      </w:r>
      <w:r w:rsidR="00D16574" w:rsidRPr="00B40FC1">
        <w:rPr>
          <w:rFonts w:ascii="Lato" w:hAnsi="Lato"/>
          <w:b/>
          <w:bCs/>
        </w:rPr>
        <w:t>U</w:t>
      </w:r>
      <w:r w:rsidRPr="00B40FC1">
        <w:rPr>
          <w:rFonts w:ascii="Lato" w:hAnsi="Lato"/>
          <w:b/>
          <w:bCs/>
        </w:rPr>
        <w:t>pdates</w:t>
      </w:r>
    </w:p>
    <w:p w14:paraId="7F68CD47" w14:textId="77777777" w:rsidR="000D1326" w:rsidRDefault="000D1326" w:rsidP="00F04D2A">
      <w:pPr>
        <w:shd w:val="clear" w:color="auto" w:fill="FFFFFF"/>
        <w:spacing w:line="276" w:lineRule="auto"/>
        <w:rPr>
          <w:rFonts w:ascii="Lato" w:hAnsi="Lato"/>
          <w:b/>
          <w:bCs/>
        </w:rPr>
      </w:pPr>
    </w:p>
    <w:p w14:paraId="227622C9" w14:textId="310D81EC" w:rsidR="00B40FC1" w:rsidRPr="00B40FC1" w:rsidRDefault="000D1326" w:rsidP="00B40FC1">
      <w:pPr>
        <w:shd w:val="clear" w:color="auto" w:fill="FFFFFF"/>
        <w:spacing w:line="276" w:lineRule="auto"/>
        <w:ind w:left="360"/>
        <w:rPr>
          <w:rFonts w:ascii="Lato" w:hAnsi="Lato"/>
        </w:rPr>
      </w:pPr>
      <w:r>
        <w:rPr>
          <w:rFonts w:ascii="Lato" w:hAnsi="Lato"/>
          <w:b/>
          <w:bCs/>
        </w:rPr>
        <w:t>At Risk Populations Subcommittee</w:t>
      </w:r>
      <w:r w:rsidRPr="000D1326">
        <w:rPr>
          <w:rFonts w:ascii="Lato" w:hAnsi="Lato"/>
          <w:b/>
          <w:bCs/>
        </w:rPr>
        <w:t xml:space="preserve"> </w:t>
      </w:r>
      <w:r w:rsidR="00F52571">
        <w:rPr>
          <w:rFonts w:ascii="Lato" w:hAnsi="Lato"/>
          <w:b/>
          <w:bCs/>
        </w:rPr>
        <w:t>–</w:t>
      </w:r>
      <w:r w:rsidRPr="000D1326">
        <w:rPr>
          <w:rFonts w:ascii="Lato" w:hAnsi="Lato"/>
          <w:b/>
          <w:bCs/>
        </w:rPr>
        <w:t xml:space="preserve"> </w:t>
      </w:r>
      <w:r w:rsidR="00F52571">
        <w:rPr>
          <w:rFonts w:ascii="Lato" w:hAnsi="Lato"/>
          <w:b/>
          <w:bCs/>
        </w:rPr>
        <w:t xml:space="preserve">Chairs: </w:t>
      </w:r>
      <w:r w:rsidRPr="000D1326">
        <w:rPr>
          <w:rFonts w:ascii="Lato" w:hAnsi="Lato"/>
        </w:rPr>
        <w:t>Tien Duong</w:t>
      </w:r>
      <w:r w:rsidR="00D20148">
        <w:rPr>
          <w:rFonts w:ascii="Lato" w:hAnsi="Lato"/>
        </w:rPr>
        <w:t>, Kyle Kolbe, Haley Rhone</w:t>
      </w:r>
      <w:r w:rsidRPr="000D1326">
        <w:rPr>
          <w:rFonts w:ascii="Lato" w:hAnsi="Lato"/>
        </w:rPr>
        <w:t xml:space="preserve"> </w:t>
      </w:r>
    </w:p>
    <w:p w14:paraId="753C8A7F" w14:textId="77777777" w:rsidR="000D1326" w:rsidRPr="006072C2" w:rsidRDefault="000D1326" w:rsidP="00F04D2A">
      <w:pPr>
        <w:spacing w:line="276" w:lineRule="auto"/>
        <w:textAlignment w:val="baseline"/>
        <w:rPr>
          <w:rFonts w:ascii="Lato" w:hAnsi="Lato"/>
          <w:highlight w:val="yellow"/>
          <w:u w:val="single"/>
        </w:rPr>
      </w:pPr>
    </w:p>
    <w:p w14:paraId="2E9A2DB6" w14:textId="40054389" w:rsidR="000D1326" w:rsidRPr="0086152D" w:rsidRDefault="00C06F1E" w:rsidP="00F04D2A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Subcommittee </w:t>
      </w:r>
      <w:r w:rsidR="000D1326" w:rsidRPr="0086152D">
        <w:rPr>
          <w:rFonts w:ascii="Lato" w:hAnsi="Lato"/>
          <w:b/>
          <w:bCs/>
        </w:rPr>
        <w:t xml:space="preserve">Objectives: </w:t>
      </w:r>
    </w:p>
    <w:p w14:paraId="6BD87775" w14:textId="77777777" w:rsidR="000D1326" w:rsidRDefault="000D1326" w:rsidP="00F04D2A">
      <w:pPr>
        <w:numPr>
          <w:ilvl w:val="1"/>
          <w:numId w:val="6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t xml:space="preserve">To research who are the priority at-risk population for gambling disorder </w:t>
      </w:r>
    </w:p>
    <w:p w14:paraId="6FEBE07A" w14:textId="77777777" w:rsidR="00B40FC1" w:rsidRPr="0086152D" w:rsidRDefault="00B40FC1" w:rsidP="00B40FC1">
      <w:pPr>
        <w:spacing w:line="276" w:lineRule="auto"/>
        <w:textAlignment w:val="baseline"/>
        <w:rPr>
          <w:rFonts w:ascii="Lato" w:hAnsi="Lato"/>
        </w:rPr>
      </w:pPr>
    </w:p>
    <w:p w14:paraId="6A6BA343" w14:textId="77777777" w:rsidR="000D1326" w:rsidRPr="0086152D" w:rsidRDefault="000D1326" w:rsidP="00F04D2A">
      <w:pPr>
        <w:numPr>
          <w:ilvl w:val="1"/>
          <w:numId w:val="6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t xml:space="preserve">Produce deliverables for PA Prevention Practitioners on the makeup and needs of these populations along with information about programs being implemented. </w:t>
      </w:r>
    </w:p>
    <w:p w14:paraId="3E63206D" w14:textId="77777777" w:rsidR="000D1326" w:rsidRPr="006072C2" w:rsidRDefault="000D1326" w:rsidP="00F04D2A">
      <w:pPr>
        <w:spacing w:line="276" w:lineRule="auto"/>
        <w:ind w:left="1440"/>
        <w:textAlignment w:val="baseline"/>
        <w:rPr>
          <w:rFonts w:ascii="Lato" w:hAnsi="Lato"/>
          <w:highlight w:val="yellow"/>
        </w:rPr>
      </w:pPr>
    </w:p>
    <w:p w14:paraId="7BDFBC54" w14:textId="0C2B8239" w:rsidR="000D1326" w:rsidRPr="0086152D" w:rsidRDefault="00C06F1E" w:rsidP="00F04D2A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Subcommittee Ongoing </w:t>
      </w:r>
      <w:r w:rsidR="000D1326" w:rsidRPr="0086152D">
        <w:rPr>
          <w:rFonts w:ascii="Lato" w:hAnsi="Lato"/>
          <w:b/>
          <w:bCs/>
        </w:rPr>
        <w:t xml:space="preserve">Deliverables: </w:t>
      </w:r>
    </w:p>
    <w:p w14:paraId="5148CE56" w14:textId="77777777" w:rsidR="000D1326" w:rsidRDefault="000D1326" w:rsidP="00F04D2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t>A matrix where group members assigned a specific at-risk population enters research information.</w:t>
      </w:r>
    </w:p>
    <w:p w14:paraId="440FFBAC" w14:textId="77777777" w:rsidR="00B40FC1" w:rsidRPr="00B40FC1" w:rsidRDefault="00B40FC1" w:rsidP="00B40FC1">
      <w:pPr>
        <w:spacing w:line="276" w:lineRule="auto"/>
        <w:textAlignment w:val="baseline"/>
        <w:rPr>
          <w:rFonts w:ascii="Lato" w:hAnsi="Lato"/>
        </w:rPr>
      </w:pPr>
    </w:p>
    <w:p w14:paraId="7120A1C4" w14:textId="095E13C9" w:rsidR="000D1326" w:rsidRDefault="000D1326" w:rsidP="00F04D2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t>Infographics of the research to make it more digestible for readers. One for each quarter. Populations for this first round: Asian Americans, Veterans, Older Adults and Adolescen</w:t>
      </w:r>
      <w:r w:rsidR="00C06F1E">
        <w:rPr>
          <w:rFonts w:ascii="Lato" w:hAnsi="Lato"/>
        </w:rPr>
        <w:t>ts</w:t>
      </w:r>
      <w:r w:rsidRPr="0086152D">
        <w:rPr>
          <w:rFonts w:ascii="Lato" w:hAnsi="Lato"/>
        </w:rPr>
        <w:t>.</w:t>
      </w:r>
    </w:p>
    <w:p w14:paraId="32C596F8" w14:textId="77777777" w:rsidR="00B40FC1" w:rsidRPr="00B40FC1" w:rsidRDefault="00B40FC1" w:rsidP="00B40FC1">
      <w:pPr>
        <w:spacing w:line="276" w:lineRule="auto"/>
        <w:textAlignment w:val="baseline"/>
        <w:rPr>
          <w:rFonts w:ascii="Lato" w:hAnsi="Lato"/>
        </w:rPr>
      </w:pPr>
    </w:p>
    <w:p w14:paraId="0BEAC4F5" w14:textId="77777777" w:rsidR="000D1326" w:rsidRDefault="000D1326" w:rsidP="00F04D2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t xml:space="preserve">Intended to inform prevention practitioners, social media committee for consideration of target media, and suggested Program Subcommittee to look at what Prevention programs are available. </w:t>
      </w:r>
    </w:p>
    <w:p w14:paraId="2A5FF419" w14:textId="77777777" w:rsidR="00B40FC1" w:rsidRDefault="00B40FC1" w:rsidP="00B40FC1">
      <w:pPr>
        <w:spacing w:line="276" w:lineRule="auto"/>
        <w:textAlignment w:val="baseline"/>
        <w:rPr>
          <w:rFonts w:ascii="Lato" w:hAnsi="Lato"/>
        </w:rPr>
      </w:pPr>
    </w:p>
    <w:p w14:paraId="2CB21286" w14:textId="77777777" w:rsidR="00B40FC1" w:rsidRPr="0086152D" w:rsidRDefault="00B40FC1" w:rsidP="00B40FC1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 w:rsidRPr="0086152D">
        <w:rPr>
          <w:rFonts w:ascii="Lato" w:hAnsi="Lato"/>
          <w:b/>
          <w:bCs/>
        </w:rPr>
        <w:t xml:space="preserve">Infographics </w:t>
      </w:r>
      <w:r>
        <w:rPr>
          <w:rFonts w:ascii="Lato" w:hAnsi="Lato"/>
          <w:b/>
          <w:bCs/>
        </w:rPr>
        <w:t xml:space="preserve">currently </w:t>
      </w:r>
      <w:r w:rsidRPr="0086152D">
        <w:rPr>
          <w:rFonts w:ascii="Lato" w:hAnsi="Lato"/>
          <w:b/>
          <w:bCs/>
        </w:rPr>
        <w:t>completed</w:t>
      </w:r>
      <w:r>
        <w:rPr>
          <w:rFonts w:ascii="Lato" w:hAnsi="Lato"/>
          <w:b/>
          <w:bCs/>
        </w:rPr>
        <w:t xml:space="preserve"> &amp;</w:t>
      </w:r>
      <w:r w:rsidRPr="0086152D">
        <w:rPr>
          <w:rFonts w:ascii="Lato" w:hAnsi="Lato"/>
          <w:b/>
          <w:bCs/>
        </w:rPr>
        <w:t xml:space="preserve"> posted on CCGP website</w:t>
      </w:r>
    </w:p>
    <w:p w14:paraId="467D712D" w14:textId="77777777" w:rsidR="00B40FC1" w:rsidRPr="0086152D" w:rsidRDefault="00B40FC1" w:rsidP="00B40FC1">
      <w:pPr>
        <w:spacing w:line="276" w:lineRule="auto"/>
        <w:ind w:left="720"/>
        <w:textAlignment w:val="baseline"/>
        <w:rPr>
          <w:rFonts w:ascii="Lato" w:hAnsi="Lato"/>
        </w:rPr>
      </w:pPr>
      <w:r w:rsidRPr="0086152D">
        <w:rPr>
          <w:rFonts w:ascii="Lato" w:hAnsi="Lato"/>
        </w:rPr>
        <w:tab/>
        <w:t>-Asian American</w:t>
      </w:r>
    </w:p>
    <w:p w14:paraId="16AAACC0" w14:textId="1D98D504" w:rsidR="00B40FC1" w:rsidRPr="00B40FC1" w:rsidRDefault="00B40FC1" w:rsidP="00B40FC1">
      <w:pPr>
        <w:spacing w:line="276" w:lineRule="auto"/>
        <w:ind w:left="720"/>
        <w:textAlignment w:val="baseline"/>
        <w:rPr>
          <w:rFonts w:ascii="Lato" w:hAnsi="Lato"/>
        </w:rPr>
      </w:pPr>
      <w:r w:rsidRPr="0086152D">
        <w:rPr>
          <w:rFonts w:ascii="Lato" w:hAnsi="Lato"/>
        </w:rPr>
        <w:tab/>
        <w:t xml:space="preserve">-Veterans/Active Military </w:t>
      </w:r>
    </w:p>
    <w:p w14:paraId="5FEC5DA9" w14:textId="77777777" w:rsidR="00F52571" w:rsidRDefault="00F52571" w:rsidP="00F04D2A">
      <w:pPr>
        <w:spacing w:line="276" w:lineRule="auto"/>
        <w:textAlignment w:val="baseline"/>
        <w:rPr>
          <w:rFonts w:ascii="Lato" w:hAnsi="Lato"/>
        </w:rPr>
      </w:pPr>
    </w:p>
    <w:p w14:paraId="51D50863" w14:textId="77777777" w:rsidR="00B40FC1" w:rsidRDefault="00B40FC1" w:rsidP="00B40FC1">
      <w:pPr>
        <w:shd w:val="clear" w:color="auto" w:fill="FFFFFF"/>
        <w:spacing w:line="276" w:lineRule="auto"/>
        <w:ind w:left="360" w:hanging="360"/>
        <w:rPr>
          <w:rFonts w:ascii="Lato" w:hAnsi="Lato"/>
          <w:b/>
          <w:bCs/>
        </w:rPr>
      </w:pPr>
      <w:r w:rsidRPr="00B40FC1">
        <w:rPr>
          <w:rFonts w:ascii="Lato" w:hAnsi="Lato"/>
          <w:b/>
          <w:bCs/>
        </w:rPr>
        <w:t xml:space="preserve">Lauren Dolan provided updates: </w:t>
      </w:r>
    </w:p>
    <w:p w14:paraId="627008A8" w14:textId="2D9BECB8" w:rsidR="00B40FC1" w:rsidRPr="00B40FC1" w:rsidRDefault="00B40FC1" w:rsidP="00B40FC1">
      <w:pPr>
        <w:pStyle w:val="ListParagraph"/>
        <w:numPr>
          <w:ilvl w:val="0"/>
          <w:numId w:val="33"/>
        </w:numPr>
        <w:shd w:val="clear" w:color="auto" w:fill="FFFFFF"/>
        <w:spacing w:line="276" w:lineRule="auto"/>
        <w:rPr>
          <w:rFonts w:ascii="Lato" w:hAnsi="Lato"/>
          <w:b/>
          <w:bCs/>
        </w:rPr>
      </w:pPr>
      <w:r w:rsidRPr="00B40FC1">
        <w:rPr>
          <w:rFonts w:ascii="Lato" w:hAnsi="Lato"/>
          <w:b/>
          <w:bCs/>
        </w:rPr>
        <w:t>Still working to solidify Adolescent infographic</w:t>
      </w:r>
    </w:p>
    <w:p w14:paraId="1848D434" w14:textId="77777777" w:rsidR="00B40FC1" w:rsidRDefault="00B40FC1" w:rsidP="00B40FC1">
      <w:pPr>
        <w:pStyle w:val="ListParagraph"/>
        <w:numPr>
          <w:ilvl w:val="0"/>
          <w:numId w:val="33"/>
        </w:numPr>
        <w:shd w:val="clear" w:color="auto" w:fill="FFFFFF"/>
        <w:spacing w:line="276" w:lineRule="auto"/>
        <w:rPr>
          <w:rFonts w:ascii="Lato" w:hAnsi="Lato"/>
          <w:b/>
          <w:bCs/>
        </w:rPr>
      </w:pPr>
      <w:r w:rsidRPr="00B40FC1">
        <w:rPr>
          <w:rFonts w:ascii="Lato" w:hAnsi="Lato"/>
          <w:b/>
          <w:bCs/>
        </w:rPr>
        <w:t xml:space="preserve">No meetings since last </w:t>
      </w:r>
      <w:r>
        <w:rPr>
          <w:rFonts w:ascii="Lato" w:hAnsi="Lato"/>
          <w:b/>
          <w:bCs/>
        </w:rPr>
        <w:t xml:space="preserve">Work Group </w:t>
      </w:r>
      <w:r w:rsidRPr="00B40FC1">
        <w:rPr>
          <w:rFonts w:ascii="Lato" w:hAnsi="Lato"/>
          <w:b/>
          <w:bCs/>
        </w:rPr>
        <w:t>meeting</w:t>
      </w:r>
    </w:p>
    <w:p w14:paraId="7F08F8AF" w14:textId="3DC04EC1" w:rsidR="00B40FC1" w:rsidRPr="00B40FC1" w:rsidRDefault="00B40FC1" w:rsidP="00B40FC1">
      <w:pPr>
        <w:pStyle w:val="ListParagraph"/>
        <w:numPr>
          <w:ilvl w:val="0"/>
          <w:numId w:val="33"/>
        </w:numPr>
        <w:shd w:val="clear" w:color="auto" w:fill="FFFFFF"/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N</w:t>
      </w:r>
      <w:r w:rsidRPr="00B40FC1">
        <w:rPr>
          <w:rFonts w:ascii="Lato" w:hAnsi="Lato"/>
          <w:b/>
          <w:bCs/>
        </w:rPr>
        <w:t xml:space="preserve">ext meeting </w:t>
      </w:r>
      <w:r>
        <w:rPr>
          <w:rFonts w:ascii="Lato" w:hAnsi="Lato"/>
          <w:b/>
          <w:bCs/>
        </w:rPr>
        <w:t xml:space="preserve">scheduled for </w:t>
      </w:r>
      <w:r w:rsidRPr="00B40FC1">
        <w:rPr>
          <w:rFonts w:ascii="Lato" w:hAnsi="Lato"/>
          <w:b/>
          <w:bCs/>
        </w:rPr>
        <w:t>Monday, Sept 9 – 1:30 – 2:30</w:t>
      </w:r>
    </w:p>
    <w:p w14:paraId="4676CF64" w14:textId="77777777" w:rsidR="00A762AD" w:rsidRDefault="00A762AD" w:rsidP="00F04D2A">
      <w:pPr>
        <w:shd w:val="clear" w:color="auto" w:fill="FFFFFF"/>
        <w:spacing w:line="276" w:lineRule="auto"/>
        <w:rPr>
          <w:rFonts w:ascii="Lato" w:hAnsi="Lato" w:cs="Arial"/>
          <w:color w:val="222222"/>
        </w:rPr>
      </w:pPr>
    </w:p>
    <w:p w14:paraId="71941304" w14:textId="77777777" w:rsidR="00B262CA" w:rsidRPr="00D7293D" w:rsidRDefault="00B262CA" w:rsidP="00F04D2A">
      <w:pPr>
        <w:spacing w:after="160" w:line="276" w:lineRule="auto"/>
        <w:ind w:firstLine="720"/>
        <w:rPr>
          <w:rFonts w:ascii="Lato" w:hAnsi="Lato"/>
          <w:color w:val="000000" w:themeColor="text1"/>
        </w:rPr>
      </w:pPr>
    </w:p>
    <w:p w14:paraId="61D319BC" w14:textId="3852C7C9" w:rsidR="000D1326" w:rsidRPr="006837FB" w:rsidRDefault="000D1326" w:rsidP="00F04D2A">
      <w:pPr>
        <w:spacing w:line="276" w:lineRule="auto"/>
        <w:ind w:firstLine="360"/>
        <w:rPr>
          <w:rFonts w:ascii="Lato" w:hAnsi="Lato"/>
        </w:rPr>
      </w:pPr>
      <w:r w:rsidRPr="00F52571">
        <w:rPr>
          <w:rFonts w:ascii="Lato" w:hAnsi="Lato"/>
          <w:b/>
          <w:bCs/>
        </w:rPr>
        <w:lastRenderedPageBreak/>
        <w:t xml:space="preserve">Social Media Subcommittee </w:t>
      </w:r>
      <w:r w:rsidR="00F52571" w:rsidRPr="00F52571">
        <w:rPr>
          <w:rFonts w:ascii="Lato" w:hAnsi="Lato"/>
          <w:b/>
          <w:bCs/>
        </w:rPr>
        <w:t>–</w:t>
      </w:r>
      <w:r w:rsidRPr="00F52571">
        <w:rPr>
          <w:rFonts w:ascii="Lato" w:hAnsi="Lato"/>
          <w:b/>
          <w:bCs/>
        </w:rPr>
        <w:t xml:space="preserve"> </w:t>
      </w:r>
      <w:r w:rsidR="00F52571" w:rsidRPr="00F52571">
        <w:rPr>
          <w:rFonts w:ascii="Lato" w:hAnsi="Lato"/>
          <w:b/>
          <w:bCs/>
        </w:rPr>
        <w:t xml:space="preserve">Chair: </w:t>
      </w:r>
      <w:r w:rsidRPr="00F52571">
        <w:rPr>
          <w:rFonts w:ascii="Lato" w:hAnsi="Lato"/>
        </w:rPr>
        <w:t xml:space="preserve">Mallory </w:t>
      </w:r>
      <w:proofErr w:type="spellStart"/>
      <w:r w:rsidRPr="00F52571">
        <w:rPr>
          <w:rFonts w:ascii="Lato" w:hAnsi="Lato"/>
        </w:rPr>
        <w:t>Perrotti</w:t>
      </w:r>
      <w:proofErr w:type="spellEnd"/>
    </w:p>
    <w:p w14:paraId="52523BD3" w14:textId="77777777" w:rsidR="006837FB" w:rsidRDefault="006837FB" w:rsidP="00F04D2A">
      <w:pPr>
        <w:spacing w:line="276" w:lineRule="auto"/>
        <w:rPr>
          <w:rFonts w:ascii="Lato" w:hAnsi="Lato"/>
          <w:highlight w:val="yellow"/>
        </w:rPr>
      </w:pPr>
    </w:p>
    <w:p w14:paraId="10932D15" w14:textId="58EAE38E" w:rsidR="006837FB" w:rsidRPr="00B262CA" w:rsidRDefault="00315D71" w:rsidP="00F04D2A">
      <w:pPr>
        <w:shd w:val="clear" w:color="auto" w:fill="FFFFFF"/>
        <w:spacing w:line="276" w:lineRule="auto"/>
        <w:ind w:left="1080"/>
        <w:rPr>
          <w:rFonts w:ascii="Lato" w:hAnsi="Lato" w:cs="Arial"/>
          <w:b/>
          <w:bCs/>
          <w:color w:val="222222"/>
        </w:rPr>
      </w:pPr>
      <w:r w:rsidRPr="00B262CA">
        <w:rPr>
          <w:rFonts w:ascii="Lato" w:hAnsi="Lato"/>
          <w:b/>
          <w:bCs/>
        </w:rPr>
        <w:t xml:space="preserve">Subcommittee </w:t>
      </w:r>
      <w:r w:rsidR="006837FB" w:rsidRPr="00B262CA">
        <w:rPr>
          <w:rFonts w:ascii="Lato" w:hAnsi="Lato"/>
          <w:b/>
          <w:bCs/>
        </w:rPr>
        <w:t xml:space="preserve">Objectives and Deliverables </w:t>
      </w:r>
    </w:p>
    <w:p w14:paraId="64E0D325" w14:textId="4E077EAA" w:rsidR="006837FB" w:rsidRDefault="006837FB" w:rsidP="00F04D2A">
      <w:pPr>
        <w:spacing w:line="276" w:lineRule="auto"/>
        <w:rPr>
          <w:rFonts w:ascii="Lato" w:hAnsi="Lato"/>
          <w:highlight w:val="yellow"/>
        </w:rPr>
      </w:pPr>
    </w:p>
    <w:p w14:paraId="301342C7" w14:textId="58AA78F0" w:rsidR="006837FB" w:rsidRPr="006837FB" w:rsidRDefault="00315D71" w:rsidP="00F04D2A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Creat</w:t>
      </w:r>
      <w:r w:rsidR="00B262CA">
        <w:rPr>
          <w:rFonts w:ascii="Lato" w:hAnsi="Lato"/>
          <w:color w:val="000000" w:themeColor="text1"/>
        </w:rPr>
        <w:t>e</w:t>
      </w:r>
      <w:r>
        <w:rPr>
          <w:rFonts w:ascii="Lato" w:hAnsi="Lato"/>
          <w:color w:val="000000" w:themeColor="text1"/>
        </w:rPr>
        <w:t xml:space="preserve"> S</w:t>
      </w:r>
      <w:r w:rsidR="006837FB" w:rsidRPr="006837FB">
        <w:rPr>
          <w:rFonts w:ascii="Lato" w:hAnsi="Lato"/>
          <w:color w:val="000000" w:themeColor="text1"/>
        </w:rPr>
        <w:t>M campaigns/ready-made posts and other materials to use.</w:t>
      </w:r>
    </w:p>
    <w:p w14:paraId="04D92DAE" w14:textId="77777777" w:rsidR="006837FB" w:rsidRPr="006837FB" w:rsidRDefault="006837FB" w:rsidP="00F04D2A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</w:rPr>
        <w:t xml:space="preserve">Build a </w:t>
      </w:r>
      <w:r w:rsidRPr="006837FB">
        <w:rPr>
          <w:rFonts w:ascii="Lato" w:hAnsi="Lato"/>
          <w:b/>
          <w:bCs/>
        </w:rPr>
        <w:t>SM Toolkit</w:t>
      </w:r>
      <w:r w:rsidRPr="006837FB">
        <w:rPr>
          <w:rFonts w:ascii="Lato" w:hAnsi="Lato"/>
        </w:rPr>
        <w:t xml:space="preserve"> that meets the following requirements:</w:t>
      </w:r>
    </w:p>
    <w:p w14:paraId="1ABA2ED3" w14:textId="77777777" w:rsidR="006837FB" w:rsidRPr="006837FB" w:rsidRDefault="006837FB" w:rsidP="00F04D2A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</w:rPr>
        <w:t>It will be used (built based on input from prevention professionals on what they need)</w:t>
      </w:r>
    </w:p>
    <w:p w14:paraId="73A31A7C" w14:textId="77777777" w:rsidR="006837FB" w:rsidRPr="006837FB" w:rsidRDefault="006837FB" w:rsidP="00F04D2A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</w:rPr>
        <w:t>It will be usable long-term (throughout a year) yet be fluid (can be updated)</w:t>
      </w:r>
    </w:p>
    <w:p w14:paraId="533BEBF9" w14:textId="2FFC5704" w:rsidR="006837FB" w:rsidRPr="009107E4" w:rsidRDefault="006837FB" w:rsidP="00F04D2A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</w:rPr>
        <w:t>It will be housed on the CCGP website</w:t>
      </w:r>
      <w:r>
        <w:rPr>
          <w:rFonts w:ascii="Lato" w:hAnsi="Lato"/>
        </w:rPr>
        <w:t xml:space="preserve"> as </w:t>
      </w:r>
      <w:r w:rsidR="00E03D61">
        <w:rPr>
          <w:rFonts w:ascii="Lato" w:hAnsi="Lato"/>
        </w:rPr>
        <w:t>completed</w:t>
      </w:r>
    </w:p>
    <w:p w14:paraId="05BE73D8" w14:textId="199338CE" w:rsidR="009107E4" w:rsidRPr="009107E4" w:rsidRDefault="009107E4" w:rsidP="00F04D2A">
      <w:pPr>
        <w:pStyle w:val="ListParagraph"/>
        <w:numPr>
          <w:ilvl w:val="5"/>
          <w:numId w:val="23"/>
        </w:numPr>
        <w:shd w:val="clear" w:color="auto" w:fill="FFFFFF"/>
        <w:spacing w:line="276" w:lineRule="auto"/>
        <w:rPr>
          <w:rFonts w:ascii="Lato" w:hAnsi="Lato"/>
          <w:b/>
          <w:bCs/>
        </w:rPr>
      </w:pPr>
      <w:r w:rsidRPr="009107E4">
        <w:rPr>
          <w:rFonts w:ascii="Lato" w:hAnsi="Lato"/>
          <w:b/>
          <w:bCs/>
        </w:rPr>
        <w:t>www.pacouncil.com/ppgpw</w:t>
      </w:r>
    </w:p>
    <w:p w14:paraId="19CEDF4F" w14:textId="28124A63" w:rsidR="00516591" w:rsidRDefault="006837FB" w:rsidP="00F04D2A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  <w:color w:val="000000" w:themeColor="text1"/>
        </w:rPr>
        <w:t xml:space="preserve">Training and learning opportunities. </w:t>
      </w:r>
    </w:p>
    <w:p w14:paraId="63B8E948" w14:textId="77777777" w:rsidR="00315D71" w:rsidRPr="00315D71" w:rsidRDefault="00315D71" w:rsidP="00F04D2A">
      <w:pPr>
        <w:pStyle w:val="ListParagraph"/>
        <w:shd w:val="clear" w:color="auto" w:fill="FFFFFF"/>
        <w:spacing w:line="276" w:lineRule="auto"/>
        <w:ind w:left="360"/>
        <w:rPr>
          <w:rFonts w:ascii="Lato" w:hAnsi="Lato" w:cs="Arial"/>
          <w:color w:val="222222"/>
        </w:rPr>
      </w:pPr>
    </w:p>
    <w:p w14:paraId="5A462035" w14:textId="77777777" w:rsidR="00B40FC1" w:rsidRPr="00C709FD" w:rsidRDefault="00E67BC8" w:rsidP="00F04D2A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/>
          <w:b/>
          <w:bCs/>
        </w:rPr>
        <w:t>8</w:t>
      </w:r>
      <w:r w:rsidR="00315D71" w:rsidRPr="00C709FD">
        <w:rPr>
          <w:rFonts w:ascii="Lato" w:hAnsi="Lato"/>
          <w:b/>
          <w:bCs/>
        </w:rPr>
        <w:t>/2</w:t>
      </w:r>
      <w:r w:rsidRPr="00C709FD">
        <w:rPr>
          <w:rFonts w:ascii="Lato" w:hAnsi="Lato"/>
          <w:b/>
          <w:bCs/>
        </w:rPr>
        <w:t>9</w:t>
      </w:r>
      <w:r w:rsidR="00315D71" w:rsidRPr="00C709FD">
        <w:rPr>
          <w:rFonts w:ascii="Lato" w:hAnsi="Lato"/>
          <w:b/>
          <w:bCs/>
        </w:rPr>
        <w:t>/24 Social Media Subcommittee meeting update</w:t>
      </w:r>
    </w:p>
    <w:p w14:paraId="4CBF748C" w14:textId="77777777" w:rsidR="00EE3330" w:rsidRPr="00C709FD" w:rsidRDefault="00EE3330" w:rsidP="00EE3330">
      <w:pPr>
        <w:shd w:val="clear" w:color="auto" w:fill="FFFFFF"/>
        <w:spacing w:line="276" w:lineRule="auto"/>
        <w:rPr>
          <w:rFonts w:ascii="Lato" w:hAnsi="Lato" w:cs="Arial"/>
          <w:color w:val="222222"/>
        </w:rPr>
      </w:pPr>
    </w:p>
    <w:p w14:paraId="710E8AA2" w14:textId="10F798C8" w:rsidR="00EE3330" w:rsidRPr="00C709FD" w:rsidRDefault="00EE3330" w:rsidP="00C709FD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C709FD">
        <w:rPr>
          <w:rFonts w:ascii="Lato" w:hAnsi="Lato"/>
          <w:color w:val="000000" w:themeColor="text1"/>
        </w:rPr>
        <w:t>Group decided that future meetings will be held as needed and will support any work that Ian is working on that aligns with subcommittee goals</w:t>
      </w:r>
    </w:p>
    <w:p w14:paraId="55E94A42" w14:textId="77777777" w:rsidR="00EE3330" w:rsidRPr="00C709FD" w:rsidRDefault="00EE3330" w:rsidP="00EE3330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C709FD">
        <w:rPr>
          <w:rFonts w:ascii="Lato" w:hAnsi="Lato"/>
          <w:color w:val="000000" w:themeColor="text1"/>
        </w:rPr>
        <w:t>Subcommittee is open to questions/comments/new content</w:t>
      </w:r>
    </w:p>
    <w:p w14:paraId="4B993EEE" w14:textId="77777777" w:rsidR="00EE3330" w:rsidRPr="00C709FD" w:rsidRDefault="00EE3330" w:rsidP="00EE3330">
      <w:pPr>
        <w:shd w:val="clear" w:color="auto" w:fill="FFFFFF"/>
        <w:spacing w:line="276" w:lineRule="auto"/>
        <w:rPr>
          <w:rFonts w:ascii="Lato" w:hAnsi="Lato" w:cs="Arial"/>
          <w:color w:val="222222"/>
        </w:rPr>
      </w:pPr>
    </w:p>
    <w:p w14:paraId="5DA69616" w14:textId="77777777" w:rsidR="00C709FD" w:rsidRPr="00C709FD" w:rsidRDefault="00C709FD" w:rsidP="00F04D2A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/>
          <w:b/>
          <w:bCs/>
        </w:rPr>
        <w:t>Current Initiatives</w:t>
      </w:r>
    </w:p>
    <w:p w14:paraId="5AD8A6C1" w14:textId="77777777" w:rsidR="00C709FD" w:rsidRPr="00C709FD" w:rsidRDefault="00C709FD" w:rsidP="00C709FD">
      <w:pPr>
        <w:pStyle w:val="ListParagraph"/>
        <w:rPr>
          <w:rFonts w:ascii="Lato" w:hAnsi="Lato"/>
          <w:b/>
          <w:bCs/>
        </w:rPr>
      </w:pPr>
    </w:p>
    <w:p w14:paraId="508B3955" w14:textId="77777777" w:rsidR="00C709FD" w:rsidRPr="00C709FD" w:rsidRDefault="00C709FD" w:rsidP="00023256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/>
        </w:rPr>
        <w:t>Best practices guide for messaging (step by step and expanding into more examples and frameworks,</w:t>
      </w:r>
      <w:r w:rsidRPr="00C709FD">
        <w:rPr>
          <w:rFonts w:ascii="Lato" w:hAnsi="Lato"/>
        </w:rPr>
        <w:t xml:space="preserve"> </w:t>
      </w:r>
      <w:r w:rsidRPr="00C709FD">
        <w:rPr>
          <w:rFonts w:ascii="Lato" w:hAnsi="Lato"/>
        </w:rPr>
        <w:t>program delivery, etc.)</w:t>
      </w:r>
    </w:p>
    <w:p w14:paraId="28F92ACD" w14:textId="77777777" w:rsidR="00C709FD" w:rsidRPr="00C709FD" w:rsidRDefault="00C709FD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/>
        </w:rPr>
      </w:pPr>
      <w:r w:rsidRPr="00C709FD">
        <w:rPr>
          <w:rFonts w:ascii="Lato" w:hAnsi="Lato"/>
        </w:rPr>
        <w:t>Resources and message for older adults and college-aged adults</w:t>
      </w:r>
    </w:p>
    <w:p w14:paraId="0C21635D" w14:textId="04CB6611" w:rsidR="00315D71" w:rsidRPr="00C709FD" w:rsidRDefault="00C709FD" w:rsidP="00C709FD">
      <w:pPr>
        <w:pStyle w:val="ListParagraph"/>
        <w:numPr>
          <w:ilvl w:val="3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/>
        </w:rPr>
        <w:t>College-aged: multi-step approaches, messaging for orientation, platform social media content,</w:t>
      </w:r>
      <w:r w:rsidRPr="00C709FD">
        <w:rPr>
          <w:rFonts w:ascii="Lato" w:hAnsi="Lato"/>
        </w:rPr>
        <w:t xml:space="preserve"> </w:t>
      </w:r>
      <w:r w:rsidRPr="00C709FD">
        <w:rPr>
          <w:rFonts w:ascii="Lato" w:hAnsi="Lato"/>
        </w:rPr>
        <w:t>uses UPenn students program gambling, young adult range, maybe pull data based on</w:t>
      </w:r>
      <w:r w:rsidRPr="00C709FD">
        <w:rPr>
          <w:rFonts w:ascii="Lato" w:hAnsi="Lato"/>
        </w:rPr>
        <w:t xml:space="preserve"> “student” </w:t>
      </w:r>
      <w:r w:rsidRPr="00C709FD">
        <w:rPr>
          <w:rFonts w:ascii="Lato" w:hAnsi="Lato"/>
        </w:rPr>
        <w:t>from demographic 18-24 and 25-35 age range and % of students</w:t>
      </w:r>
    </w:p>
    <w:p w14:paraId="64E06CB4" w14:textId="77777777" w:rsidR="00C709FD" w:rsidRPr="00C709FD" w:rsidRDefault="00C709FD" w:rsidP="00C709FD">
      <w:pPr>
        <w:shd w:val="clear" w:color="auto" w:fill="FFFFFF"/>
        <w:spacing w:line="276" w:lineRule="auto"/>
        <w:rPr>
          <w:rFonts w:ascii="Lato" w:hAnsi="Lato" w:cs="Arial"/>
          <w:color w:val="222222"/>
        </w:rPr>
      </w:pPr>
    </w:p>
    <w:p w14:paraId="39757195" w14:textId="264D5D11" w:rsidR="00B40FC1" w:rsidRPr="00C709FD" w:rsidRDefault="00C709FD" w:rsidP="00F1200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/>
          <w:b/>
          <w:bCs/>
        </w:rPr>
        <w:t>Discussion</w:t>
      </w:r>
    </w:p>
    <w:p w14:paraId="4725F26D" w14:textId="078CD4C0" w:rsidR="00C709FD" w:rsidRPr="00C709FD" w:rsidRDefault="00C709FD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Making language all-inclusive and making a respectful choice of language for someone who is</w:t>
      </w:r>
      <w:r w:rsidRPr="00C709FD">
        <w:rPr>
          <w:rFonts w:ascii="Lato" w:hAnsi="Lato" w:cs="Arial"/>
          <w:color w:val="222222"/>
        </w:rPr>
        <w:t xml:space="preserve"> </w:t>
      </w:r>
      <w:r w:rsidRPr="00C709FD">
        <w:rPr>
          <w:rFonts w:ascii="Lato" w:hAnsi="Lato" w:cs="Arial"/>
          <w:color w:val="222222"/>
        </w:rPr>
        <w:t>struggling with gambling problems</w:t>
      </w:r>
      <w:r>
        <w:rPr>
          <w:rFonts w:ascii="Lato" w:hAnsi="Lato" w:cs="Arial"/>
          <w:color w:val="222222"/>
        </w:rPr>
        <w:t xml:space="preserve"> – i.e.</w:t>
      </w:r>
      <w:r w:rsidRPr="00C709FD">
        <w:rPr>
          <w:rFonts w:ascii="Lato" w:hAnsi="Lato" w:cs="Arial"/>
          <w:color w:val="222222"/>
        </w:rPr>
        <w:t xml:space="preserve"> unhealthy betting behaviors</w:t>
      </w:r>
    </w:p>
    <w:p w14:paraId="2AD35862" w14:textId="50FBA4A6" w:rsidR="00C709FD" w:rsidRDefault="00C709FD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Discussion about changing message from “responsible gambling” to</w:t>
      </w:r>
      <w:r>
        <w:rPr>
          <w:rFonts w:ascii="Lato" w:hAnsi="Lato" w:cs="Arial"/>
          <w:color w:val="222222"/>
        </w:rPr>
        <w:t xml:space="preserve"> use more inclusive language</w:t>
      </w:r>
    </w:p>
    <w:p w14:paraId="55D2D6F3" w14:textId="19841518" w:rsidR="00F12007" w:rsidRPr="00C709FD" w:rsidRDefault="00C709FD" w:rsidP="00C709FD">
      <w:pPr>
        <w:pStyle w:val="ListParagraph"/>
        <w:numPr>
          <w:ilvl w:val="3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“healthy/u</w:t>
      </w:r>
      <w:r w:rsidRPr="00C709FD">
        <w:rPr>
          <w:rFonts w:ascii="Lato" w:hAnsi="Lato" w:cs="Arial"/>
          <w:color w:val="222222"/>
        </w:rPr>
        <w:t>nhealthy betting</w:t>
      </w:r>
      <w:r>
        <w:rPr>
          <w:rFonts w:ascii="Lato" w:hAnsi="Lato" w:cs="Arial"/>
          <w:color w:val="222222"/>
        </w:rPr>
        <w:t>”</w:t>
      </w:r>
      <w:r w:rsidRPr="00C709FD">
        <w:rPr>
          <w:rFonts w:ascii="Lato" w:hAnsi="Lato" w:cs="Arial"/>
          <w:color w:val="222222"/>
        </w:rPr>
        <w:t>,</w:t>
      </w:r>
      <w:r>
        <w:rPr>
          <w:rFonts w:ascii="Lato" w:hAnsi="Lato" w:cs="Arial"/>
          <w:color w:val="222222"/>
        </w:rPr>
        <w:t xml:space="preserve"> “safer gambling”, “informed gambling”</w:t>
      </w:r>
    </w:p>
    <w:p w14:paraId="1BECEC5F" w14:textId="77777777" w:rsidR="00C709FD" w:rsidRDefault="00C709FD" w:rsidP="00C709FD">
      <w:pPr>
        <w:pStyle w:val="ListParagraph"/>
        <w:shd w:val="clear" w:color="auto" w:fill="FFFFFF"/>
        <w:spacing w:line="276" w:lineRule="auto"/>
        <w:ind w:left="360"/>
        <w:rPr>
          <w:rFonts w:ascii="Lato" w:hAnsi="Lato" w:cs="Arial"/>
          <w:b/>
          <w:bCs/>
          <w:color w:val="222222"/>
        </w:rPr>
      </w:pPr>
    </w:p>
    <w:p w14:paraId="148D1899" w14:textId="4B69263E" w:rsidR="00F12007" w:rsidRPr="00C709FD" w:rsidRDefault="00F12007" w:rsidP="00F1200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="Lato" w:hAnsi="Lato" w:cs="Arial"/>
          <w:b/>
          <w:bCs/>
          <w:color w:val="222222"/>
        </w:rPr>
      </w:pPr>
      <w:r w:rsidRPr="00C709FD">
        <w:rPr>
          <w:rFonts w:ascii="Lato" w:hAnsi="Lato" w:cs="Arial"/>
          <w:b/>
          <w:bCs/>
          <w:color w:val="222222"/>
        </w:rPr>
        <w:lastRenderedPageBreak/>
        <w:t>Messaging “dos”</w:t>
      </w:r>
    </w:p>
    <w:p w14:paraId="0CEEFED3" w14:textId="7C8F87BE" w:rsidR="00C709FD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Limit substance use intake while gambling</w:t>
      </w:r>
    </w:p>
    <w:p w14:paraId="1E618EB2" w14:textId="77777777" w:rsidR="00C709FD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Know how games work before wagering</w:t>
      </w:r>
    </w:p>
    <w:p w14:paraId="0801CB99" w14:textId="77777777" w:rsidR="00C709FD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Set budget and time limits - there are tools available to monitor play</w:t>
      </w:r>
    </w:p>
    <w:p w14:paraId="5611FC45" w14:textId="77777777" w:rsidR="00C709FD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Take frequent breaks</w:t>
      </w:r>
    </w:p>
    <w:p w14:paraId="0F49B46C" w14:textId="77777777" w:rsidR="00C709FD" w:rsidRPr="00C709FD" w:rsidRDefault="00C709FD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O</w:t>
      </w:r>
      <w:r w:rsidR="00F12007" w:rsidRPr="00C709FD">
        <w:rPr>
          <w:rFonts w:ascii="Lato" w:hAnsi="Lato" w:cs="Arial"/>
          <w:color w:val="222222"/>
        </w:rPr>
        <w:t>nly gamble with money you have - never borrow money or use money intended for necessities, like</w:t>
      </w:r>
      <w:r w:rsidRPr="00C709FD">
        <w:rPr>
          <w:rFonts w:ascii="Lato" w:hAnsi="Lato" w:cs="Arial"/>
          <w:color w:val="222222"/>
        </w:rPr>
        <w:t xml:space="preserve"> </w:t>
      </w:r>
      <w:r w:rsidR="00F12007" w:rsidRPr="00C709FD">
        <w:rPr>
          <w:rFonts w:ascii="Lato" w:hAnsi="Lato" w:cs="Arial"/>
          <w:color w:val="222222"/>
        </w:rPr>
        <w:t>food or rent</w:t>
      </w:r>
    </w:p>
    <w:p w14:paraId="37B89CE9" w14:textId="77777777" w:rsidR="00C709FD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Do not try to win back what you have lost</w:t>
      </w:r>
    </w:p>
    <w:p w14:paraId="183F8EB3" w14:textId="77777777" w:rsidR="00C709FD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Gambling is not a way to make money</w:t>
      </w:r>
    </w:p>
    <w:p w14:paraId="039B7D3F" w14:textId="77777777" w:rsidR="00C709FD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Balance gambling with other recreational activities</w:t>
      </w:r>
    </w:p>
    <w:p w14:paraId="62D26033" w14:textId="77777777" w:rsidR="00C709FD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If it is no longer fun stop playing</w:t>
      </w:r>
    </w:p>
    <w:p w14:paraId="73F0DBE7" w14:textId="77777777" w:rsidR="00C709FD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>Do not depend on “luck” strategies it does not increase your chances of winning</w:t>
      </w:r>
    </w:p>
    <w:p w14:paraId="382E0BE4" w14:textId="7A312447" w:rsidR="00F12007" w:rsidRPr="00C709FD" w:rsidRDefault="00F12007" w:rsidP="00C709FD">
      <w:pPr>
        <w:pStyle w:val="ListParagraph"/>
        <w:numPr>
          <w:ilvl w:val="2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C709FD">
        <w:rPr>
          <w:rFonts w:ascii="Lato" w:hAnsi="Lato" w:cs="Arial"/>
          <w:color w:val="222222"/>
        </w:rPr>
        <w:t xml:space="preserve">If you feel you have a problem gambling </w:t>
      </w:r>
      <w:proofErr w:type="gramStart"/>
      <w:r w:rsidRPr="00C709FD">
        <w:rPr>
          <w:rFonts w:ascii="Lato" w:hAnsi="Lato" w:cs="Arial"/>
          <w:color w:val="222222"/>
        </w:rPr>
        <w:t>know</w:t>
      </w:r>
      <w:proofErr w:type="gramEnd"/>
      <w:r w:rsidRPr="00C709FD">
        <w:rPr>
          <w:rFonts w:ascii="Lato" w:hAnsi="Lato" w:cs="Arial"/>
          <w:color w:val="222222"/>
        </w:rPr>
        <w:t xml:space="preserve"> the resources available for help</w:t>
      </w:r>
    </w:p>
    <w:p w14:paraId="2898FC8D" w14:textId="77777777" w:rsidR="00BC338D" w:rsidRDefault="00BC338D" w:rsidP="00F04D2A">
      <w:pPr>
        <w:shd w:val="clear" w:color="auto" w:fill="FFFFFF"/>
        <w:spacing w:line="276" w:lineRule="auto"/>
        <w:rPr>
          <w:rFonts w:ascii="Lato" w:hAnsi="Lato" w:cs="Arial"/>
          <w:i/>
          <w:iCs/>
          <w:color w:val="222222"/>
        </w:rPr>
      </w:pPr>
    </w:p>
    <w:p w14:paraId="7EEE40EE" w14:textId="7377B492" w:rsidR="00F077F1" w:rsidRPr="009877A2" w:rsidRDefault="00715148" w:rsidP="00F04D2A">
      <w:pPr>
        <w:spacing w:line="276" w:lineRule="auto"/>
        <w:rPr>
          <w:rFonts w:ascii="Lato" w:hAnsi="Lato"/>
          <w:b/>
          <w:bCs/>
        </w:rPr>
      </w:pPr>
      <w:r w:rsidRPr="009877A2">
        <w:rPr>
          <w:rFonts w:ascii="Lato" w:hAnsi="Lato"/>
          <w:b/>
          <w:bCs/>
        </w:rPr>
        <w:t>Other Item</w:t>
      </w:r>
      <w:r w:rsidR="009877A2" w:rsidRPr="009877A2">
        <w:rPr>
          <w:rFonts w:ascii="Lato" w:hAnsi="Lato"/>
          <w:b/>
          <w:bCs/>
        </w:rPr>
        <w:t>s</w:t>
      </w:r>
      <w:r w:rsidRPr="009877A2">
        <w:rPr>
          <w:rFonts w:ascii="Lato" w:hAnsi="Lato"/>
          <w:b/>
          <w:bCs/>
        </w:rPr>
        <w:t>:</w:t>
      </w:r>
    </w:p>
    <w:p w14:paraId="4FD3EC3E" w14:textId="77777777" w:rsidR="00E67BC8" w:rsidRDefault="00E67BC8" w:rsidP="00F04D2A">
      <w:pPr>
        <w:spacing w:line="276" w:lineRule="auto"/>
        <w:rPr>
          <w:rFonts w:ascii="Lato" w:hAnsi="Lato"/>
          <w:b/>
          <w:bCs/>
        </w:rPr>
      </w:pPr>
    </w:p>
    <w:p w14:paraId="6FCD7D68" w14:textId="18D443C8" w:rsidR="00B3014E" w:rsidRPr="00C709FD" w:rsidRDefault="00B3014E" w:rsidP="00F04D2A">
      <w:pPr>
        <w:pStyle w:val="ListParagraph"/>
        <w:numPr>
          <w:ilvl w:val="0"/>
          <w:numId w:val="34"/>
        </w:numPr>
        <w:spacing w:line="276" w:lineRule="auto"/>
        <w:rPr>
          <w:rFonts w:ascii="Lato" w:hAnsi="Lato"/>
        </w:rPr>
      </w:pPr>
      <w:r w:rsidRPr="00C709FD">
        <w:rPr>
          <w:rFonts w:ascii="Lato" w:hAnsi="Lato"/>
        </w:rPr>
        <w:t>Bucks</w:t>
      </w:r>
      <w:r w:rsidR="00EE3330" w:rsidRPr="00C709FD">
        <w:rPr>
          <w:rFonts w:ascii="Lato" w:hAnsi="Lato"/>
        </w:rPr>
        <w:t xml:space="preserve"> County Gambling/Gaming Awareness Toolkit – access </w:t>
      </w:r>
      <w:hyperlink r:id="rId8" w:history="1">
        <w:r w:rsidR="00EE3330" w:rsidRPr="00C709FD">
          <w:rPr>
            <w:rStyle w:val="Hyperlink"/>
            <w:rFonts w:ascii="Lato" w:hAnsi="Lato"/>
          </w:rPr>
          <w:t>HERE</w:t>
        </w:r>
      </w:hyperlink>
    </w:p>
    <w:p w14:paraId="70D95011" w14:textId="0FE426C2" w:rsidR="00E67BC8" w:rsidRPr="00C709FD" w:rsidRDefault="00E67BC8" w:rsidP="00F04D2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C709FD">
        <w:rPr>
          <w:rFonts w:ascii="Lato" w:hAnsi="Lato"/>
        </w:rPr>
        <w:t>September 10 - Philly SCA</w:t>
      </w:r>
      <w:r w:rsidR="003A3C56" w:rsidRPr="00C709FD">
        <w:rPr>
          <w:rFonts w:ascii="Lato" w:hAnsi="Lato"/>
        </w:rPr>
        <w:t>/</w:t>
      </w:r>
      <w:proofErr w:type="spellStart"/>
      <w:r w:rsidR="003A3C56" w:rsidRPr="00C709FD">
        <w:rPr>
          <w:rFonts w:ascii="Lato" w:hAnsi="Lato"/>
        </w:rPr>
        <w:t>CADEKids</w:t>
      </w:r>
      <w:proofErr w:type="spellEnd"/>
      <w:r w:rsidRPr="00C709FD">
        <w:rPr>
          <w:rFonts w:ascii="Lato" w:hAnsi="Lato"/>
        </w:rPr>
        <w:t xml:space="preserve"> program</w:t>
      </w:r>
    </w:p>
    <w:p w14:paraId="79F3DE80" w14:textId="2AA3480D" w:rsidR="00E67BC8" w:rsidRPr="00C709FD" w:rsidRDefault="00E67BC8" w:rsidP="00C709FD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C709FD">
        <w:rPr>
          <w:rFonts w:ascii="Lato" w:hAnsi="Lato"/>
        </w:rPr>
        <w:t xml:space="preserve">Early 2025 – CCGP to conduct TOT for folks working with immigrant/refugee populations in Philadelphia </w:t>
      </w:r>
    </w:p>
    <w:p w14:paraId="68B8C98E" w14:textId="786F2DEA" w:rsidR="00872F22" w:rsidRPr="00C709FD" w:rsidRDefault="00E67BC8" w:rsidP="00C709FD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C709FD">
        <w:rPr>
          <w:rFonts w:ascii="Lato" w:hAnsi="Lato"/>
        </w:rPr>
        <w:t xml:space="preserve">Early 2025 – Dan </w:t>
      </w:r>
      <w:proofErr w:type="spellStart"/>
      <w:r w:rsidRPr="00C709FD">
        <w:rPr>
          <w:rFonts w:ascii="Lato" w:hAnsi="Lato"/>
        </w:rPr>
        <w:t>Trolaro</w:t>
      </w:r>
      <w:proofErr w:type="spellEnd"/>
      <w:r w:rsidRPr="00C709FD">
        <w:rPr>
          <w:rFonts w:ascii="Lato" w:hAnsi="Lato"/>
        </w:rPr>
        <w:t xml:space="preserve"> to visit PA to conduct workshops at western PA universities – aim is to present to athletic directors/departments</w:t>
      </w:r>
    </w:p>
    <w:p w14:paraId="2AC2ECFD" w14:textId="2EFAEA3E" w:rsidR="00EE3330" w:rsidRPr="00C709FD" w:rsidRDefault="00872F22" w:rsidP="00EE3330">
      <w:pPr>
        <w:pStyle w:val="ListParagraph"/>
        <w:numPr>
          <w:ilvl w:val="1"/>
          <w:numId w:val="32"/>
        </w:numPr>
        <w:spacing w:line="276" w:lineRule="auto"/>
        <w:rPr>
          <w:rFonts w:ascii="Lato" w:hAnsi="Lato"/>
        </w:rPr>
      </w:pPr>
      <w:r w:rsidRPr="00C709FD">
        <w:rPr>
          <w:rFonts w:ascii="Lato" w:hAnsi="Lato"/>
        </w:rPr>
        <w:t>Dan works with IC360 (Integrity Compliance 360), a group focused on assisting organizations in ways to achieve and maintain high standar</w:t>
      </w:r>
      <w:r w:rsidR="00C709FD" w:rsidRPr="00C709FD">
        <w:rPr>
          <w:rFonts w:ascii="Lato" w:hAnsi="Lato"/>
        </w:rPr>
        <w:t>d</w:t>
      </w:r>
      <w:r w:rsidRPr="00C709FD">
        <w:rPr>
          <w:rFonts w:ascii="Lato" w:hAnsi="Lato"/>
        </w:rPr>
        <w:t>s of integrity and compliance in the gambling and sports betting sector</w:t>
      </w:r>
    </w:p>
    <w:p w14:paraId="47EBABF8" w14:textId="54731518" w:rsidR="00EE3330" w:rsidRPr="00C709FD" w:rsidRDefault="00EE3330" w:rsidP="00F04D2A">
      <w:pPr>
        <w:pStyle w:val="ListParagraph"/>
        <w:numPr>
          <w:ilvl w:val="1"/>
          <w:numId w:val="32"/>
        </w:numPr>
        <w:spacing w:line="276" w:lineRule="auto"/>
        <w:rPr>
          <w:rFonts w:ascii="Lato" w:hAnsi="Lato"/>
        </w:rPr>
      </w:pPr>
      <w:r w:rsidRPr="00C709FD">
        <w:rPr>
          <w:rFonts w:ascii="Lato" w:hAnsi="Lato"/>
        </w:rPr>
        <w:t>Dan will be attending next Work Group meeting to share more about IC360 programming</w:t>
      </w:r>
    </w:p>
    <w:p w14:paraId="1A911D71" w14:textId="77777777" w:rsidR="00A762AD" w:rsidRDefault="00A762AD" w:rsidP="00F04D2A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</w:p>
    <w:p w14:paraId="64BFF904" w14:textId="1741F2BC" w:rsidR="00715148" w:rsidRPr="00715148" w:rsidRDefault="00715148" w:rsidP="00F04D2A">
      <w:pPr>
        <w:spacing w:line="276" w:lineRule="auto"/>
        <w:rPr>
          <w:rFonts w:ascii="Lato" w:hAnsi="Lato"/>
          <w:b/>
          <w:bCs/>
        </w:rPr>
      </w:pPr>
      <w:r w:rsidRPr="006072C2">
        <w:rPr>
          <w:rFonts w:ascii="Lato" w:hAnsi="Lato"/>
          <w:b/>
          <w:bCs/>
        </w:rPr>
        <w:t>Next steps &amp; future meeting(s)</w:t>
      </w:r>
    </w:p>
    <w:p w14:paraId="776C69EA" w14:textId="77777777" w:rsidR="00715148" w:rsidRDefault="00715148" w:rsidP="00F04D2A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</w:p>
    <w:p w14:paraId="130D403D" w14:textId="2E0390C4" w:rsidR="0084559D" w:rsidRPr="009877A2" w:rsidRDefault="00C709FD" w:rsidP="00C709FD">
      <w:pPr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N</w:t>
      </w:r>
      <w:r w:rsidR="00831795" w:rsidRPr="00EE3330">
        <w:rPr>
          <w:rFonts w:ascii="Lato" w:hAnsi="Lato"/>
          <w:b/>
          <w:bCs/>
        </w:rPr>
        <w:t xml:space="preserve">ext meeting– Thursday, </w:t>
      </w:r>
      <w:r w:rsidR="00E67BC8" w:rsidRPr="00EE3330">
        <w:rPr>
          <w:rFonts w:ascii="Lato" w:hAnsi="Lato"/>
          <w:b/>
          <w:bCs/>
        </w:rPr>
        <w:t>December 5</w:t>
      </w:r>
      <w:r w:rsidR="00D7293D" w:rsidRPr="00EE3330">
        <w:rPr>
          <w:rFonts w:ascii="Lato" w:hAnsi="Lato"/>
          <w:b/>
          <w:bCs/>
        </w:rPr>
        <w:t>th</w:t>
      </w:r>
      <w:r w:rsidR="00831795" w:rsidRPr="00EE3330">
        <w:rPr>
          <w:rFonts w:ascii="Lato" w:hAnsi="Lato"/>
          <w:b/>
          <w:bCs/>
        </w:rPr>
        <w:t xml:space="preserve"> @ 10am</w:t>
      </w:r>
      <w:r w:rsidR="00EE3330">
        <w:rPr>
          <w:rFonts w:ascii="Lato" w:hAnsi="Lato"/>
          <w:b/>
          <w:bCs/>
        </w:rPr>
        <w:t>-11:30am – invite coming soon</w:t>
      </w:r>
      <w:r w:rsidR="00A6245E" w:rsidRPr="009877A2">
        <w:rPr>
          <w:rFonts w:ascii="Lato" w:hAnsi="Lato"/>
          <w:b/>
          <w:bCs/>
        </w:rPr>
        <w:t xml:space="preserve"> </w:t>
      </w:r>
    </w:p>
    <w:p w14:paraId="58D06A50" w14:textId="77777777" w:rsidR="00995EB8" w:rsidRPr="006072C2" w:rsidRDefault="00995EB8" w:rsidP="00F04D2A">
      <w:pPr>
        <w:spacing w:line="276" w:lineRule="auto"/>
        <w:rPr>
          <w:rFonts w:ascii="Lato" w:hAnsi="Lato"/>
          <w:highlight w:val="yellow"/>
        </w:rPr>
      </w:pPr>
    </w:p>
    <w:p w14:paraId="547C54F7" w14:textId="6C027FA0" w:rsidR="00995EB8" w:rsidRPr="006072C2" w:rsidRDefault="00995EB8" w:rsidP="00F04D2A">
      <w:pPr>
        <w:pStyle w:val="ListParagraph"/>
        <w:numPr>
          <w:ilvl w:val="0"/>
          <w:numId w:val="2"/>
        </w:numPr>
        <w:spacing w:line="276" w:lineRule="auto"/>
        <w:ind w:left="630"/>
        <w:rPr>
          <w:rFonts w:ascii="Lato" w:hAnsi="Lato"/>
        </w:rPr>
      </w:pPr>
      <w:r w:rsidRPr="006072C2">
        <w:rPr>
          <w:rFonts w:ascii="Lato" w:hAnsi="Lato"/>
        </w:rPr>
        <w:t xml:space="preserve">Anyone </w:t>
      </w:r>
      <w:r w:rsidR="00D16574" w:rsidRPr="006072C2">
        <w:rPr>
          <w:rFonts w:ascii="Lato" w:hAnsi="Lato"/>
        </w:rPr>
        <w:t>in</w:t>
      </w:r>
      <w:r w:rsidRPr="006072C2">
        <w:rPr>
          <w:rFonts w:ascii="Lato" w:hAnsi="Lato"/>
        </w:rPr>
        <w:t>terest</w:t>
      </w:r>
      <w:r w:rsidR="00D16574" w:rsidRPr="006072C2">
        <w:rPr>
          <w:rFonts w:ascii="Lato" w:hAnsi="Lato"/>
        </w:rPr>
        <w:t>ed</w:t>
      </w:r>
      <w:r w:rsidRPr="006072C2">
        <w:rPr>
          <w:rFonts w:ascii="Lato" w:hAnsi="Lato"/>
        </w:rPr>
        <w:t xml:space="preserve"> in presenting </w:t>
      </w:r>
      <w:r w:rsidR="00D16574" w:rsidRPr="006072C2">
        <w:rPr>
          <w:rFonts w:ascii="Lato" w:hAnsi="Lato"/>
        </w:rPr>
        <w:t xml:space="preserve">at a future meeting, contact Josh – </w:t>
      </w:r>
      <w:hyperlink r:id="rId9" w:history="1">
        <w:r w:rsidR="00D16574" w:rsidRPr="006072C2">
          <w:rPr>
            <w:rStyle w:val="Hyperlink"/>
            <w:rFonts w:ascii="Lato" w:hAnsi="Lato"/>
          </w:rPr>
          <w:t>josh@pacouncil.com</w:t>
        </w:r>
      </w:hyperlink>
    </w:p>
    <w:p w14:paraId="2D9EF874" w14:textId="77777777" w:rsidR="00995EB8" w:rsidRPr="006072C2" w:rsidRDefault="00995EB8" w:rsidP="00F04D2A">
      <w:pPr>
        <w:spacing w:line="276" w:lineRule="auto"/>
        <w:ind w:left="630" w:hanging="360"/>
        <w:rPr>
          <w:rFonts w:ascii="Lato" w:hAnsi="Lato"/>
          <w:highlight w:val="yellow"/>
        </w:rPr>
      </w:pPr>
    </w:p>
    <w:p w14:paraId="6E4DC348" w14:textId="648B3784" w:rsidR="006676C6" w:rsidRPr="00C709FD" w:rsidRDefault="00D16574" w:rsidP="00C709FD">
      <w:pPr>
        <w:pStyle w:val="ListParagraph"/>
        <w:numPr>
          <w:ilvl w:val="0"/>
          <w:numId w:val="2"/>
        </w:numPr>
        <w:spacing w:line="276" w:lineRule="auto"/>
        <w:ind w:left="630"/>
        <w:rPr>
          <w:rFonts w:ascii="Lato" w:hAnsi="Lato"/>
        </w:rPr>
      </w:pPr>
      <w:r w:rsidRPr="006837FB">
        <w:rPr>
          <w:rFonts w:ascii="Lato" w:hAnsi="Lato"/>
        </w:rPr>
        <w:t>Interested in joining a</w:t>
      </w:r>
      <w:r w:rsidR="00995EB8" w:rsidRPr="006837FB">
        <w:rPr>
          <w:rFonts w:ascii="Lato" w:hAnsi="Lato"/>
        </w:rPr>
        <w:t xml:space="preserve"> subcommittee</w:t>
      </w:r>
      <w:r w:rsidRPr="006837FB">
        <w:rPr>
          <w:rFonts w:ascii="Lato" w:hAnsi="Lato"/>
        </w:rPr>
        <w:t xml:space="preserve">? Contact </w:t>
      </w:r>
      <w:r w:rsidR="006B7AA3" w:rsidRPr="006837FB">
        <w:rPr>
          <w:rFonts w:ascii="Lato" w:hAnsi="Lato"/>
        </w:rPr>
        <w:t>Josh</w:t>
      </w:r>
      <w:r w:rsidRPr="006837FB">
        <w:rPr>
          <w:rFonts w:ascii="Lato" w:hAnsi="Lato"/>
        </w:rPr>
        <w:t>/</w:t>
      </w:r>
      <w:r w:rsidR="00995EB8" w:rsidRPr="006837FB">
        <w:rPr>
          <w:rFonts w:ascii="Lato" w:hAnsi="Lato"/>
        </w:rPr>
        <w:t>Tien</w:t>
      </w:r>
      <w:r w:rsidRPr="006837FB">
        <w:rPr>
          <w:rFonts w:ascii="Lato" w:hAnsi="Lato"/>
        </w:rPr>
        <w:t>/</w:t>
      </w:r>
      <w:r w:rsidR="00995EB8" w:rsidRPr="006837FB">
        <w:rPr>
          <w:rFonts w:ascii="Lato" w:hAnsi="Lato"/>
        </w:rPr>
        <w:t>Mallory</w:t>
      </w:r>
      <w:r w:rsidRPr="006837FB">
        <w:rPr>
          <w:rFonts w:ascii="Lato" w:hAnsi="Lato"/>
        </w:rPr>
        <w:t>/Ian</w:t>
      </w:r>
    </w:p>
    <w:p w14:paraId="7C5E3121" w14:textId="210BB755" w:rsidR="006676C6" w:rsidRPr="006072C2" w:rsidRDefault="00831795" w:rsidP="00F04D2A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072C2">
        <w:rPr>
          <w:rFonts w:ascii="Lato" w:hAnsi="Lato"/>
          <w:color w:val="000000" w:themeColor="text1"/>
        </w:rPr>
        <w:t xml:space="preserve">Next </w:t>
      </w:r>
      <w:r w:rsidR="006676C6" w:rsidRPr="006072C2">
        <w:rPr>
          <w:rFonts w:ascii="Lato" w:hAnsi="Lato"/>
          <w:color w:val="000000" w:themeColor="text1"/>
        </w:rPr>
        <w:t>Subcommittee</w:t>
      </w:r>
      <w:r w:rsidRPr="006072C2">
        <w:rPr>
          <w:rFonts w:ascii="Lato" w:hAnsi="Lato"/>
          <w:color w:val="000000" w:themeColor="text1"/>
        </w:rPr>
        <w:t xml:space="preserve"> Meetings</w:t>
      </w:r>
    </w:p>
    <w:p w14:paraId="730C7ACA" w14:textId="5FC6B358" w:rsidR="006676C6" w:rsidRPr="009877A2" w:rsidRDefault="006676C6" w:rsidP="00F04D2A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072C2">
        <w:rPr>
          <w:rFonts w:ascii="Lato" w:hAnsi="Lato"/>
          <w:color w:val="000000" w:themeColor="text1"/>
        </w:rPr>
        <w:tab/>
      </w:r>
      <w:r w:rsidRPr="009877A2">
        <w:rPr>
          <w:rFonts w:ascii="Lato" w:hAnsi="Lato"/>
          <w:color w:val="000000" w:themeColor="text1"/>
        </w:rPr>
        <w:t>At Risk</w:t>
      </w:r>
      <w:r w:rsidR="00831795" w:rsidRPr="009877A2">
        <w:rPr>
          <w:rFonts w:ascii="Lato" w:hAnsi="Lato"/>
          <w:color w:val="000000" w:themeColor="text1"/>
        </w:rPr>
        <w:t xml:space="preserve"> </w:t>
      </w:r>
      <w:r w:rsidR="006072C2" w:rsidRPr="009877A2">
        <w:rPr>
          <w:rFonts w:ascii="Lato" w:hAnsi="Lato"/>
          <w:color w:val="000000" w:themeColor="text1"/>
        </w:rPr>
        <w:t>–</w:t>
      </w:r>
      <w:r w:rsidR="00831795" w:rsidRPr="009877A2">
        <w:rPr>
          <w:rFonts w:ascii="Lato" w:hAnsi="Lato"/>
          <w:color w:val="000000" w:themeColor="text1"/>
        </w:rPr>
        <w:t xml:space="preserve"> </w:t>
      </w:r>
      <w:r w:rsidR="00EE3330">
        <w:rPr>
          <w:rFonts w:ascii="Lato" w:hAnsi="Lato"/>
          <w:color w:val="000000" w:themeColor="text1"/>
        </w:rPr>
        <w:t>9/9/24 - 1:30pm</w:t>
      </w:r>
    </w:p>
    <w:p w14:paraId="77EB3BD0" w14:textId="575E2DC2" w:rsidR="00A762AD" w:rsidRPr="00EE3330" w:rsidRDefault="006676C6" w:rsidP="00EE3330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9877A2">
        <w:rPr>
          <w:rFonts w:ascii="Lato" w:hAnsi="Lato"/>
          <w:color w:val="000000" w:themeColor="text1"/>
        </w:rPr>
        <w:tab/>
      </w:r>
      <w:proofErr w:type="gramStart"/>
      <w:r w:rsidRPr="009877A2">
        <w:rPr>
          <w:rFonts w:ascii="Lato" w:hAnsi="Lato"/>
          <w:color w:val="000000" w:themeColor="text1"/>
        </w:rPr>
        <w:t>Social Media</w:t>
      </w:r>
      <w:proofErr w:type="gramEnd"/>
      <w:r w:rsidR="00831795" w:rsidRPr="009877A2">
        <w:rPr>
          <w:rFonts w:ascii="Lato" w:hAnsi="Lato"/>
          <w:color w:val="000000" w:themeColor="text1"/>
        </w:rPr>
        <w:t xml:space="preserve"> </w:t>
      </w:r>
      <w:r w:rsidR="006B7AA3" w:rsidRPr="009877A2">
        <w:rPr>
          <w:rFonts w:ascii="Lato" w:hAnsi="Lato"/>
          <w:color w:val="000000" w:themeColor="text1"/>
        </w:rPr>
        <w:t>–</w:t>
      </w:r>
      <w:r w:rsidR="00831795" w:rsidRPr="009877A2">
        <w:rPr>
          <w:rFonts w:ascii="Lato" w:hAnsi="Lato"/>
          <w:color w:val="000000" w:themeColor="text1"/>
        </w:rPr>
        <w:t xml:space="preserve"> TBD</w:t>
      </w:r>
      <w:r w:rsidR="009877A2">
        <w:rPr>
          <w:rFonts w:ascii="Lato" w:hAnsi="Lato"/>
          <w:color w:val="000000" w:themeColor="text1"/>
        </w:rPr>
        <w:t>/As needed</w:t>
      </w:r>
    </w:p>
    <w:sectPr w:rsidR="00A762AD" w:rsidRPr="00EE3330" w:rsidSect="00DD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8B6"/>
    <w:multiLevelType w:val="hybridMultilevel"/>
    <w:tmpl w:val="509C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E06"/>
    <w:multiLevelType w:val="hybridMultilevel"/>
    <w:tmpl w:val="7DB0444E"/>
    <w:lvl w:ilvl="0" w:tplc="950098F0">
      <w:start w:val="40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7430A"/>
    <w:multiLevelType w:val="hybridMultilevel"/>
    <w:tmpl w:val="2214A4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A1A"/>
    <w:multiLevelType w:val="hybridMultilevel"/>
    <w:tmpl w:val="F97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BFE"/>
    <w:multiLevelType w:val="hybridMultilevel"/>
    <w:tmpl w:val="314CAE18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3119"/>
    <w:multiLevelType w:val="hybridMultilevel"/>
    <w:tmpl w:val="8C3C8128"/>
    <w:lvl w:ilvl="0" w:tplc="45F40F5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DC0740"/>
    <w:multiLevelType w:val="hybridMultilevel"/>
    <w:tmpl w:val="8F38D16C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0664"/>
    <w:multiLevelType w:val="hybridMultilevel"/>
    <w:tmpl w:val="231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0F32"/>
    <w:multiLevelType w:val="hybridMultilevel"/>
    <w:tmpl w:val="C5689A52"/>
    <w:lvl w:ilvl="0" w:tplc="9670C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60F09"/>
    <w:multiLevelType w:val="hybridMultilevel"/>
    <w:tmpl w:val="62D2B280"/>
    <w:lvl w:ilvl="0" w:tplc="950098F0">
      <w:start w:val="40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697D35"/>
    <w:multiLevelType w:val="hybridMultilevel"/>
    <w:tmpl w:val="AAEEF0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B788E"/>
    <w:multiLevelType w:val="multilevel"/>
    <w:tmpl w:val="8F7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F8339D"/>
    <w:multiLevelType w:val="multilevel"/>
    <w:tmpl w:val="8F7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C10063"/>
    <w:multiLevelType w:val="hybridMultilevel"/>
    <w:tmpl w:val="3BEADF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F458E"/>
    <w:multiLevelType w:val="hybridMultilevel"/>
    <w:tmpl w:val="58369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267AA5"/>
    <w:multiLevelType w:val="hybridMultilevel"/>
    <w:tmpl w:val="9BF465F4"/>
    <w:lvl w:ilvl="0" w:tplc="950098F0">
      <w:start w:val="4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C6E"/>
    <w:multiLevelType w:val="hybridMultilevel"/>
    <w:tmpl w:val="309C39F0"/>
    <w:lvl w:ilvl="0" w:tplc="392EE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511D"/>
    <w:multiLevelType w:val="hybridMultilevel"/>
    <w:tmpl w:val="09962A3A"/>
    <w:lvl w:ilvl="0" w:tplc="45F40F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D7D72A6"/>
    <w:multiLevelType w:val="hybridMultilevel"/>
    <w:tmpl w:val="12129596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51377B39"/>
    <w:multiLevelType w:val="hybridMultilevel"/>
    <w:tmpl w:val="FFFAE2CC"/>
    <w:lvl w:ilvl="0" w:tplc="45F40F5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D5627"/>
    <w:multiLevelType w:val="multilevel"/>
    <w:tmpl w:val="979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85E00"/>
    <w:multiLevelType w:val="hybridMultilevel"/>
    <w:tmpl w:val="D62025BA"/>
    <w:lvl w:ilvl="0" w:tplc="45F40F5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7331DF"/>
    <w:multiLevelType w:val="hybridMultilevel"/>
    <w:tmpl w:val="D9345788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46128"/>
    <w:multiLevelType w:val="hybridMultilevel"/>
    <w:tmpl w:val="67C45F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15322"/>
    <w:multiLevelType w:val="hybridMultilevel"/>
    <w:tmpl w:val="24AE91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D7BB8"/>
    <w:multiLevelType w:val="hybridMultilevel"/>
    <w:tmpl w:val="ADF2B304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8B340C"/>
    <w:multiLevelType w:val="hybridMultilevel"/>
    <w:tmpl w:val="38349F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71C23"/>
    <w:multiLevelType w:val="hybridMultilevel"/>
    <w:tmpl w:val="2C7E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102CC"/>
    <w:multiLevelType w:val="hybridMultilevel"/>
    <w:tmpl w:val="0316BF5A"/>
    <w:lvl w:ilvl="0" w:tplc="F8EAD5DC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5072B"/>
    <w:multiLevelType w:val="hybridMultilevel"/>
    <w:tmpl w:val="67CEB5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945A2"/>
    <w:multiLevelType w:val="hybridMultilevel"/>
    <w:tmpl w:val="6C08EB0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400C2"/>
    <w:multiLevelType w:val="hybridMultilevel"/>
    <w:tmpl w:val="9530D4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B1732"/>
    <w:multiLevelType w:val="hybridMultilevel"/>
    <w:tmpl w:val="F2DA3C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B37DD"/>
    <w:multiLevelType w:val="multilevel"/>
    <w:tmpl w:val="08F03EE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89901833">
    <w:abstractNumId w:val="12"/>
  </w:num>
  <w:num w:numId="2" w16cid:durableId="774129783">
    <w:abstractNumId w:val="21"/>
  </w:num>
  <w:num w:numId="3" w16cid:durableId="1947342322">
    <w:abstractNumId w:val="25"/>
  </w:num>
  <w:num w:numId="4" w16cid:durableId="1213346369">
    <w:abstractNumId w:val="11"/>
  </w:num>
  <w:num w:numId="5" w16cid:durableId="2030984206">
    <w:abstractNumId w:val="15"/>
  </w:num>
  <w:num w:numId="6" w16cid:durableId="1249080611">
    <w:abstractNumId w:val="33"/>
  </w:num>
  <w:num w:numId="7" w16cid:durableId="294913729">
    <w:abstractNumId w:val="8"/>
  </w:num>
  <w:num w:numId="8" w16cid:durableId="1491142783">
    <w:abstractNumId w:val="16"/>
  </w:num>
  <w:num w:numId="9" w16cid:durableId="535001143">
    <w:abstractNumId w:val="29"/>
  </w:num>
  <w:num w:numId="10" w16cid:durableId="989023280">
    <w:abstractNumId w:val="31"/>
  </w:num>
  <w:num w:numId="11" w16cid:durableId="250552012">
    <w:abstractNumId w:val="23"/>
  </w:num>
  <w:num w:numId="12" w16cid:durableId="1548642017">
    <w:abstractNumId w:val="26"/>
  </w:num>
  <w:num w:numId="13" w16cid:durableId="2113235201">
    <w:abstractNumId w:val="13"/>
  </w:num>
  <w:num w:numId="14" w16cid:durableId="667253242">
    <w:abstractNumId w:val="2"/>
  </w:num>
  <w:num w:numId="15" w16cid:durableId="187060208">
    <w:abstractNumId w:val="32"/>
  </w:num>
  <w:num w:numId="16" w16cid:durableId="532614086">
    <w:abstractNumId w:val="10"/>
  </w:num>
  <w:num w:numId="17" w16cid:durableId="616451078">
    <w:abstractNumId w:val="30"/>
  </w:num>
  <w:num w:numId="18" w16cid:durableId="2052653514">
    <w:abstractNumId w:val="24"/>
  </w:num>
  <w:num w:numId="19" w16cid:durableId="539782675">
    <w:abstractNumId w:val="5"/>
  </w:num>
  <w:num w:numId="20" w16cid:durableId="453062326">
    <w:abstractNumId w:val="9"/>
  </w:num>
  <w:num w:numId="21" w16cid:durableId="1004472240">
    <w:abstractNumId w:val="1"/>
  </w:num>
  <w:num w:numId="22" w16cid:durableId="336857463">
    <w:abstractNumId w:val="19"/>
  </w:num>
  <w:num w:numId="23" w16cid:durableId="214585868">
    <w:abstractNumId w:val="18"/>
  </w:num>
  <w:num w:numId="24" w16cid:durableId="456603306">
    <w:abstractNumId w:val="17"/>
  </w:num>
  <w:num w:numId="25" w16cid:durableId="422190085">
    <w:abstractNumId w:val="20"/>
  </w:num>
  <w:num w:numId="26" w16cid:durableId="1539273187">
    <w:abstractNumId w:val="27"/>
  </w:num>
  <w:num w:numId="27" w16cid:durableId="904724483">
    <w:abstractNumId w:val="28"/>
  </w:num>
  <w:num w:numId="28" w16cid:durableId="2137409394">
    <w:abstractNumId w:val="14"/>
  </w:num>
  <w:num w:numId="29" w16cid:durableId="1189492471">
    <w:abstractNumId w:val="22"/>
  </w:num>
  <w:num w:numId="30" w16cid:durableId="541481773">
    <w:abstractNumId w:val="6"/>
  </w:num>
  <w:num w:numId="31" w16cid:durableId="528420671">
    <w:abstractNumId w:val="4"/>
  </w:num>
  <w:num w:numId="32" w16cid:durableId="1069231146">
    <w:abstractNumId w:val="3"/>
  </w:num>
  <w:num w:numId="33" w16cid:durableId="1353336630">
    <w:abstractNumId w:val="7"/>
  </w:num>
  <w:num w:numId="34" w16cid:durableId="15173861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C6"/>
    <w:rsid w:val="000005D7"/>
    <w:rsid w:val="00004109"/>
    <w:rsid w:val="00032F78"/>
    <w:rsid w:val="0003315B"/>
    <w:rsid w:val="0004701C"/>
    <w:rsid w:val="00073CEB"/>
    <w:rsid w:val="000A0788"/>
    <w:rsid w:val="000B4885"/>
    <w:rsid w:val="000B79EF"/>
    <w:rsid w:val="000D1326"/>
    <w:rsid w:val="000E003C"/>
    <w:rsid w:val="0010190E"/>
    <w:rsid w:val="001023AE"/>
    <w:rsid w:val="00112DF0"/>
    <w:rsid w:val="0011436B"/>
    <w:rsid w:val="001323AD"/>
    <w:rsid w:val="001645E4"/>
    <w:rsid w:val="001852B7"/>
    <w:rsid w:val="001B36BA"/>
    <w:rsid w:val="001E7310"/>
    <w:rsid w:val="00211533"/>
    <w:rsid w:val="00235C66"/>
    <w:rsid w:val="002A5137"/>
    <w:rsid w:val="002A7D0E"/>
    <w:rsid w:val="00315D71"/>
    <w:rsid w:val="003357D0"/>
    <w:rsid w:val="00356812"/>
    <w:rsid w:val="00357E22"/>
    <w:rsid w:val="00375385"/>
    <w:rsid w:val="003A3C56"/>
    <w:rsid w:val="003E241D"/>
    <w:rsid w:val="003E504A"/>
    <w:rsid w:val="004524B4"/>
    <w:rsid w:val="00486B9B"/>
    <w:rsid w:val="004C454D"/>
    <w:rsid w:val="004C491C"/>
    <w:rsid w:val="004C54D8"/>
    <w:rsid w:val="004D41FB"/>
    <w:rsid w:val="004E4BD7"/>
    <w:rsid w:val="004F41C6"/>
    <w:rsid w:val="00500652"/>
    <w:rsid w:val="00516591"/>
    <w:rsid w:val="00543FDD"/>
    <w:rsid w:val="00590AE2"/>
    <w:rsid w:val="005924D0"/>
    <w:rsid w:val="005C1889"/>
    <w:rsid w:val="005D746F"/>
    <w:rsid w:val="005E2874"/>
    <w:rsid w:val="005F0BEE"/>
    <w:rsid w:val="00601870"/>
    <w:rsid w:val="006072C2"/>
    <w:rsid w:val="0061324D"/>
    <w:rsid w:val="00634643"/>
    <w:rsid w:val="00645B17"/>
    <w:rsid w:val="0066039F"/>
    <w:rsid w:val="006676C6"/>
    <w:rsid w:val="006837FB"/>
    <w:rsid w:val="006A73A0"/>
    <w:rsid w:val="006B11E8"/>
    <w:rsid w:val="006B7AA3"/>
    <w:rsid w:val="006E2EFE"/>
    <w:rsid w:val="00714531"/>
    <w:rsid w:val="00715148"/>
    <w:rsid w:val="00716C06"/>
    <w:rsid w:val="007561F9"/>
    <w:rsid w:val="007562A8"/>
    <w:rsid w:val="00763E39"/>
    <w:rsid w:val="007A1336"/>
    <w:rsid w:val="007C5825"/>
    <w:rsid w:val="007E1B51"/>
    <w:rsid w:val="007E2B13"/>
    <w:rsid w:val="00831795"/>
    <w:rsid w:val="00832F36"/>
    <w:rsid w:val="00833524"/>
    <w:rsid w:val="0084559D"/>
    <w:rsid w:val="008517B6"/>
    <w:rsid w:val="0086152D"/>
    <w:rsid w:val="00872F22"/>
    <w:rsid w:val="008B691E"/>
    <w:rsid w:val="008E216E"/>
    <w:rsid w:val="009052BB"/>
    <w:rsid w:val="009107E4"/>
    <w:rsid w:val="00942AF7"/>
    <w:rsid w:val="00980E46"/>
    <w:rsid w:val="009877A2"/>
    <w:rsid w:val="00995EB8"/>
    <w:rsid w:val="009C281D"/>
    <w:rsid w:val="009D4371"/>
    <w:rsid w:val="00A06C56"/>
    <w:rsid w:val="00A330BE"/>
    <w:rsid w:val="00A33EF1"/>
    <w:rsid w:val="00A6245E"/>
    <w:rsid w:val="00A762AD"/>
    <w:rsid w:val="00A778B8"/>
    <w:rsid w:val="00A87CA8"/>
    <w:rsid w:val="00AA02BD"/>
    <w:rsid w:val="00AA76AA"/>
    <w:rsid w:val="00AB5B85"/>
    <w:rsid w:val="00B262CA"/>
    <w:rsid w:val="00B3014E"/>
    <w:rsid w:val="00B40FC1"/>
    <w:rsid w:val="00B57050"/>
    <w:rsid w:val="00B630BD"/>
    <w:rsid w:val="00B779A3"/>
    <w:rsid w:val="00B924F1"/>
    <w:rsid w:val="00BC338D"/>
    <w:rsid w:val="00BE58DA"/>
    <w:rsid w:val="00C024F3"/>
    <w:rsid w:val="00C06F1E"/>
    <w:rsid w:val="00C65AC3"/>
    <w:rsid w:val="00C709FD"/>
    <w:rsid w:val="00C7194A"/>
    <w:rsid w:val="00C97884"/>
    <w:rsid w:val="00CC229C"/>
    <w:rsid w:val="00D16574"/>
    <w:rsid w:val="00D20148"/>
    <w:rsid w:val="00D2454E"/>
    <w:rsid w:val="00D248FD"/>
    <w:rsid w:val="00D71D0B"/>
    <w:rsid w:val="00D7293D"/>
    <w:rsid w:val="00D8594F"/>
    <w:rsid w:val="00D87FB8"/>
    <w:rsid w:val="00D9689E"/>
    <w:rsid w:val="00DA1F2D"/>
    <w:rsid w:val="00DD51AC"/>
    <w:rsid w:val="00DD6CD5"/>
    <w:rsid w:val="00E03D61"/>
    <w:rsid w:val="00E21794"/>
    <w:rsid w:val="00E3689B"/>
    <w:rsid w:val="00E57549"/>
    <w:rsid w:val="00E60CE2"/>
    <w:rsid w:val="00E67BC8"/>
    <w:rsid w:val="00E80B2C"/>
    <w:rsid w:val="00EA3A3C"/>
    <w:rsid w:val="00EC3DE2"/>
    <w:rsid w:val="00ED5FC4"/>
    <w:rsid w:val="00EE3330"/>
    <w:rsid w:val="00F04D2A"/>
    <w:rsid w:val="00F077F1"/>
    <w:rsid w:val="00F12007"/>
    <w:rsid w:val="00F171AF"/>
    <w:rsid w:val="00F44260"/>
    <w:rsid w:val="00F52571"/>
    <w:rsid w:val="00F6571A"/>
    <w:rsid w:val="00F818EB"/>
    <w:rsid w:val="00FD5FD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2A69"/>
  <w14:defaultImageDpi w14:val="32767"/>
  <w15:chartTrackingRefBased/>
  <w15:docId w15:val="{E63BF106-76C8-BF46-9C0D-AA5FAA2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1F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A7D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309594334210015505msolistparagraph">
    <w:name w:val="m_-2309594334210015505msolistparagraph"/>
    <w:basedOn w:val="Normal"/>
    <w:rsid w:val="004F41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F41C6"/>
    <w:rPr>
      <w:color w:val="0000FF"/>
      <w:u w:val="single"/>
    </w:rPr>
  </w:style>
  <w:style w:type="paragraph" w:customStyle="1" w:styleId="m4480704277258883167msolistparagraph">
    <w:name w:val="m_4480704277258883167msolistparagraph"/>
    <w:basedOn w:val="Normal"/>
    <w:rsid w:val="004F41C6"/>
    <w:pPr>
      <w:spacing w:before="100" w:beforeAutospacing="1" w:after="100" w:afterAutospacing="1"/>
    </w:pPr>
  </w:style>
  <w:style w:type="paragraph" w:customStyle="1" w:styleId="m4480704277258883167p2">
    <w:name w:val="m_4480704277258883167p2"/>
    <w:basedOn w:val="Normal"/>
    <w:rsid w:val="004F41C6"/>
    <w:pPr>
      <w:spacing w:before="100" w:beforeAutospacing="1" w:after="100" w:afterAutospacing="1"/>
    </w:pPr>
  </w:style>
  <w:style w:type="character" w:customStyle="1" w:styleId="m4480704277258883167apple-converted-space">
    <w:name w:val="m_4480704277258883167apple-converted-space"/>
    <w:basedOn w:val="DefaultParagraphFont"/>
    <w:rsid w:val="004F41C6"/>
  </w:style>
  <w:style w:type="paragraph" w:customStyle="1" w:styleId="m6736406291067302543xmsolistparagraph">
    <w:name w:val="m_6736406291067302543xmsolistparagraph"/>
    <w:basedOn w:val="Normal"/>
    <w:rsid w:val="00F171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7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7D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duct-style-number">
    <w:name w:val="product-style-number"/>
    <w:basedOn w:val="DefaultParagraphFont"/>
    <w:rsid w:val="002A7D0E"/>
  </w:style>
  <w:style w:type="character" w:styleId="UnresolvedMention">
    <w:name w:val="Unresolved Mention"/>
    <w:basedOn w:val="DefaultParagraphFont"/>
    <w:uiPriority w:val="99"/>
    <w:rsid w:val="002A7D0E"/>
    <w:rPr>
      <w:color w:val="605E5C"/>
      <w:shd w:val="clear" w:color="auto" w:fill="E1DFDD"/>
    </w:rPr>
  </w:style>
  <w:style w:type="paragraph" w:styleId="ListNumber">
    <w:name w:val="List Number"/>
    <w:basedOn w:val="Normal"/>
    <w:qFormat/>
    <w:rsid w:val="002A7D0E"/>
    <w:pPr>
      <w:numPr>
        <w:numId w:val="3"/>
      </w:numPr>
      <w:spacing w:after="200" w:line="276" w:lineRule="auto"/>
    </w:pPr>
    <w:rPr>
      <w:rFonts w:asciiTheme="minorHAnsi" w:hAnsiTheme="minorHAnsi"/>
    </w:rPr>
  </w:style>
  <w:style w:type="paragraph" w:customStyle="1" w:styleId="Default">
    <w:name w:val="Default"/>
    <w:rsid w:val="002A7D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0B488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D746F"/>
    <w:rPr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20148"/>
    <w:rPr>
      <w:color w:val="954F72" w:themeColor="followedHyperlink"/>
      <w:u w:val="single"/>
    </w:rPr>
  </w:style>
  <w:style w:type="paragraph" w:customStyle="1" w:styleId="framer-text">
    <w:name w:val="framer-text"/>
    <w:basedOn w:val="Normal"/>
    <w:rsid w:val="00872F22"/>
    <w:pPr>
      <w:spacing w:before="100" w:beforeAutospacing="1" w:after="100" w:afterAutospacing="1"/>
    </w:pPr>
  </w:style>
  <w:style w:type="character" w:customStyle="1" w:styleId="framer-text1">
    <w:name w:val="framer-text1"/>
    <w:basedOn w:val="DefaultParagraphFont"/>
    <w:rsid w:val="0087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4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7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4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50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dac.org/prevention/problem_gambling/bucks_county_gambling_gaming_awareness_toolki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council.com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ounc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counc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h@pacounc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Ercole</dc:creator>
  <cp:keywords/>
  <dc:description/>
  <cp:lastModifiedBy>Josh Ercole</cp:lastModifiedBy>
  <cp:revision>15</cp:revision>
  <dcterms:created xsi:type="dcterms:W3CDTF">2024-05-29T17:14:00Z</dcterms:created>
  <dcterms:modified xsi:type="dcterms:W3CDTF">2024-09-10T02:08:00Z</dcterms:modified>
</cp:coreProperties>
</file>